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9C045A" w14:textId="518A575E" w:rsidR="00406372" w:rsidRPr="00406372" w:rsidRDefault="00406372" w:rsidP="00C9213D">
      <w:pPr>
        <w:pStyle w:val="CRCoverPage"/>
        <w:tabs>
          <w:tab w:val="right" w:pos="22113"/>
        </w:tabs>
        <w:spacing w:after="0"/>
        <w:jc w:val="both"/>
        <w:rPr>
          <w:rFonts w:ascii="Times New Roman" w:eastAsia="MS Mincho" w:hAnsi="Times New Roman"/>
          <w:b/>
          <w:bCs/>
          <w:sz w:val="24"/>
          <w:szCs w:val="24"/>
          <w:lang w:val="de-DE"/>
        </w:rPr>
      </w:pPr>
      <w:bookmarkStart w:id="0" w:name="OLE_LINK1"/>
      <w:bookmarkStart w:id="1" w:name="OLE_LINK2"/>
      <w:r w:rsidRPr="00406372">
        <w:rPr>
          <w:rFonts w:ascii="Times New Roman" w:eastAsia="MS Mincho" w:hAnsi="Times New Roman"/>
          <w:b/>
          <w:bCs/>
          <w:sz w:val="24"/>
          <w:szCs w:val="24"/>
          <w:lang w:val="de-DE"/>
        </w:rPr>
        <w:t>3GPP TSG RAN WG1 #106</w:t>
      </w:r>
      <w:r w:rsidR="006A06A5">
        <w:rPr>
          <w:rFonts w:ascii="Times New Roman" w:eastAsia="MS Mincho" w:hAnsi="Times New Roman"/>
          <w:b/>
          <w:bCs/>
          <w:sz w:val="24"/>
          <w:szCs w:val="24"/>
          <w:lang w:val="de-DE"/>
        </w:rPr>
        <w:t>bis</w:t>
      </w:r>
      <w:r w:rsidR="00C9213D">
        <w:rPr>
          <w:rFonts w:ascii="Times New Roman" w:eastAsia="MS Mincho" w:hAnsi="Times New Roman"/>
          <w:b/>
          <w:bCs/>
          <w:sz w:val="24"/>
          <w:szCs w:val="24"/>
          <w:lang w:val="de-DE"/>
        </w:rPr>
        <w:t>-</w:t>
      </w:r>
      <w:r w:rsidR="00DC05B3">
        <w:rPr>
          <w:rFonts w:ascii="Times New Roman" w:eastAsia="MS Mincho" w:hAnsi="Times New Roman"/>
          <w:b/>
          <w:bCs/>
          <w:sz w:val="24"/>
          <w:szCs w:val="24"/>
          <w:lang w:val="de-DE"/>
        </w:rPr>
        <w:t>e</w:t>
      </w:r>
      <w:bookmarkStart w:id="2" w:name="_GoBack"/>
      <w:bookmarkEnd w:id="2"/>
      <w:r w:rsidR="009922E1">
        <w:rPr>
          <w:rFonts w:ascii="Times New Roman" w:eastAsia="MS Mincho" w:hAnsi="Times New Roman"/>
          <w:b/>
          <w:bCs/>
          <w:sz w:val="24"/>
          <w:szCs w:val="24"/>
          <w:lang w:val="de-DE"/>
        </w:rPr>
        <w:tab/>
      </w:r>
      <w:r w:rsidR="005E62E7">
        <w:rPr>
          <w:rFonts w:ascii="Times New Roman" w:eastAsia="MS Mincho" w:hAnsi="Times New Roman"/>
          <w:b/>
          <w:bCs/>
          <w:sz w:val="24"/>
          <w:szCs w:val="24"/>
          <w:lang w:val="de-DE"/>
        </w:rPr>
        <w:t>R1-210</w:t>
      </w:r>
      <w:r w:rsidR="001925F6">
        <w:rPr>
          <w:rFonts w:ascii="Times New Roman" w:eastAsia="MS Mincho" w:hAnsi="Times New Roman"/>
          <w:b/>
          <w:bCs/>
          <w:sz w:val="24"/>
          <w:szCs w:val="24"/>
          <w:lang w:val="de-DE"/>
        </w:rPr>
        <w:t>9526</w:t>
      </w:r>
    </w:p>
    <w:bookmarkEnd w:id="0"/>
    <w:bookmarkEnd w:id="1"/>
    <w:p w14:paraId="025FCE0F" w14:textId="47AA7D05" w:rsidR="00406372" w:rsidRPr="006A06A5" w:rsidRDefault="00406372" w:rsidP="00406372">
      <w:pPr>
        <w:tabs>
          <w:tab w:val="left" w:pos="1985"/>
        </w:tabs>
        <w:rPr>
          <w:b/>
          <w:bCs/>
          <w:sz w:val="24"/>
          <w:szCs w:val="24"/>
          <w:lang w:val="en-GB"/>
        </w:rPr>
      </w:pPr>
      <w:r w:rsidRPr="00406372">
        <w:rPr>
          <w:b/>
          <w:bCs/>
          <w:sz w:val="24"/>
          <w:szCs w:val="24"/>
          <w:lang w:val="de-DE"/>
        </w:rPr>
        <w:t xml:space="preserve">e-Meeting, </w:t>
      </w:r>
      <w:r w:rsidR="006A06A5">
        <w:rPr>
          <w:b/>
          <w:noProof/>
          <w:sz w:val="24"/>
          <w:szCs w:val="24"/>
        </w:rPr>
        <w:t>October</w:t>
      </w:r>
      <w:r w:rsidR="006A06A5" w:rsidRPr="00B52DA7">
        <w:rPr>
          <w:b/>
          <w:noProof/>
          <w:sz w:val="24"/>
          <w:szCs w:val="24"/>
        </w:rPr>
        <w:t xml:space="preserve"> 1</w:t>
      </w:r>
      <w:r w:rsidR="006A06A5">
        <w:rPr>
          <w:b/>
          <w:noProof/>
          <w:sz w:val="24"/>
          <w:szCs w:val="24"/>
        </w:rPr>
        <w:t>1</w:t>
      </w:r>
      <w:r w:rsidR="006A06A5" w:rsidRPr="00B52DA7">
        <w:rPr>
          <w:b/>
          <w:noProof/>
          <w:sz w:val="24"/>
          <w:szCs w:val="24"/>
          <w:vertAlign w:val="superscript"/>
        </w:rPr>
        <w:t>th</w:t>
      </w:r>
      <w:r w:rsidR="006A06A5" w:rsidRPr="00B52DA7">
        <w:rPr>
          <w:b/>
          <w:noProof/>
          <w:sz w:val="24"/>
          <w:szCs w:val="24"/>
        </w:rPr>
        <w:t xml:space="preserve"> – </w:t>
      </w:r>
      <w:r w:rsidR="006A06A5">
        <w:rPr>
          <w:b/>
          <w:noProof/>
          <w:sz w:val="24"/>
          <w:szCs w:val="24"/>
        </w:rPr>
        <w:t>19</w:t>
      </w:r>
      <w:r w:rsidR="006A06A5" w:rsidRPr="00B52DA7">
        <w:rPr>
          <w:b/>
          <w:noProof/>
          <w:sz w:val="24"/>
          <w:szCs w:val="24"/>
          <w:vertAlign w:val="superscript"/>
        </w:rPr>
        <w:t>th</w:t>
      </w:r>
      <w:r w:rsidR="006A06A5" w:rsidRPr="00B52DA7">
        <w:rPr>
          <w:b/>
          <w:noProof/>
          <w:sz w:val="24"/>
          <w:szCs w:val="24"/>
        </w:rPr>
        <w:t>, 2021</w:t>
      </w:r>
    </w:p>
    <w:p w14:paraId="33A7977D" w14:textId="77777777" w:rsidR="0042256C" w:rsidRPr="00C87FD9" w:rsidRDefault="0042256C" w:rsidP="009164CC">
      <w:pPr>
        <w:pStyle w:val="a4"/>
        <w:spacing w:after="240"/>
        <w:rPr>
          <w:rFonts w:ascii="Times New Roman" w:hAnsi="Times New Roman"/>
          <w:noProof w:val="0"/>
          <w:sz w:val="24"/>
          <w:szCs w:val="24"/>
          <w:lang w:val="en-US"/>
        </w:rPr>
      </w:pPr>
    </w:p>
    <w:p w14:paraId="30799616" w14:textId="69436ACA" w:rsidR="00B06DA8" w:rsidRPr="00C87FD9" w:rsidRDefault="00B06DA8" w:rsidP="009164CC">
      <w:pPr>
        <w:tabs>
          <w:tab w:val="left" w:pos="1985"/>
        </w:tabs>
        <w:spacing w:after="120"/>
        <w:rPr>
          <w:rFonts w:eastAsia="맑은 고딕"/>
          <w:sz w:val="24"/>
          <w:szCs w:val="24"/>
          <w:lang w:eastAsia="ko-KR"/>
        </w:rPr>
      </w:pPr>
      <w:r w:rsidRPr="00C87FD9">
        <w:rPr>
          <w:b/>
          <w:sz w:val="24"/>
          <w:szCs w:val="24"/>
        </w:rPr>
        <w:t>Agenda item:</w:t>
      </w:r>
      <w:r w:rsidRPr="00C87FD9">
        <w:rPr>
          <w:sz w:val="24"/>
          <w:szCs w:val="24"/>
        </w:rPr>
        <w:tab/>
      </w:r>
      <w:bookmarkStart w:id="3" w:name="Source"/>
      <w:bookmarkEnd w:id="3"/>
      <w:r w:rsidR="002A76CB" w:rsidRPr="00C87FD9">
        <w:rPr>
          <w:rFonts w:eastAsia="맑은 고딕"/>
          <w:sz w:val="24"/>
          <w:szCs w:val="24"/>
          <w:lang w:eastAsia="ko-KR"/>
        </w:rPr>
        <w:t>8</w:t>
      </w:r>
      <w:r w:rsidR="00E050A3" w:rsidRPr="00C87FD9">
        <w:rPr>
          <w:rFonts w:eastAsia="맑은 고딕"/>
          <w:sz w:val="24"/>
          <w:szCs w:val="24"/>
          <w:lang w:eastAsia="ko-KR"/>
        </w:rPr>
        <w:t>.</w:t>
      </w:r>
      <w:r w:rsidR="006D0E50">
        <w:rPr>
          <w:rFonts w:eastAsia="맑은 고딕"/>
          <w:sz w:val="24"/>
          <w:szCs w:val="24"/>
          <w:lang w:eastAsia="ko-KR"/>
        </w:rPr>
        <w:t>17.3</w:t>
      </w:r>
    </w:p>
    <w:p w14:paraId="437F89FB" w14:textId="77777777" w:rsidR="00B06DA8" w:rsidRPr="00C87FD9" w:rsidRDefault="00B06DA8" w:rsidP="005E62E7">
      <w:pPr>
        <w:tabs>
          <w:tab w:val="left" w:pos="1990"/>
        </w:tabs>
        <w:spacing w:after="120"/>
        <w:rPr>
          <w:sz w:val="24"/>
        </w:rPr>
      </w:pPr>
      <w:r w:rsidRPr="00C87FD9">
        <w:rPr>
          <w:b/>
          <w:sz w:val="24"/>
        </w:rPr>
        <w:t xml:space="preserve">Source: </w:t>
      </w:r>
      <w:r w:rsidRPr="00C87FD9">
        <w:rPr>
          <w:b/>
          <w:sz w:val="24"/>
        </w:rPr>
        <w:tab/>
      </w:r>
      <w:r w:rsidRPr="00C87FD9">
        <w:rPr>
          <w:sz w:val="24"/>
        </w:rPr>
        <w:t xml:space="preserve">Samsung </w:t>
      </w:r>
    </w:p>
    <w:p w14:paraId="0EDD40AC" w14:textId="2C210C0D" w:rsidR="00B06DA8" w:rsidRPr="00C87FD9" w:rsidRDefault="00B06DA8" w:rsidP="009164CC">
      <w:pPr>
        <w:spacing w:after="120"/>
        <w:rPr>
          <w:sz w:val="24"/>
          <w:szCs w:val="24"/>
        </w:rPr>
      </w:pPr>
      <w:r w:rsidRPr="00C87FD9">
        <w:rPr>
          <w:b/>
          <w:sz w:val="24"/>
          <w:szCs w:val="24"/>
        </w:rPr>
        <w:t>Title:</w:t>
      </w:r>
      <w:r w:rsidRPr="00C87FD9">
        <w:rPr>
          <w:sz w:val="24"/>
          <w:szCs w:val="24"/>
        </w:rPr>
        <w:t xml:space="preserve"> </w:t>
      </w:r>
      <w:r w:rsidRPr="00C87FD9">
        <w:rPr>
          <w:sz w:val="24"/>
          <w:szCs w:val="24"/>
        </w:rPr>
        <w:tab/>
      </w:r>
      <w:r w:rsidRPr="00C87FD9">
        <w:rPr>
          <w:sz w:val="24"/>
          <w:szCs w:val="24"/>
        </w:rPr>
        <w:tab/>
      </w:r>
      <w:r w:rsidRPr="00C87FD9">
        <w:rPr>
          <w:sz w:val="24"/>
          <w:szCs w:val="24"/>
        </w:rPr>
        <w:tab/>
      </w:r>
      <w:r w:rsidRPr="00C87FD9">
        <w:rPr>
          <w:sz w:val="24"/>
          <w:szCs w:val="24"/>
        </w:rPr>
        <w:tab/>
        <w:t xml:space="preserve">   </w:t>
      </w:r>
      <w:r w:rsidR="007D66EB">
        <w:rPr>
          <w:sz w:val="24"/>
          <w:szCs w:val="24"/>
        </w:rPr>
        <w:t xml:space="preserve"> </w:t>
      </w:r>
      <w:r w:rsidRPr="00C87FD9">
        <w:rPr>
          <w:sz w:val="24"/>
          <w:szCs w:val="24"/>
        </w:rPr>
        <w:t xml:space="preserve"> </w:t>
      </w:r>
      <w:r w:rsidR="00C81BDA" w:rsidRPr="00C81BDA">
        <w:rPr>
          <w:sz w:val="24"/>
        </w:rPr>
        <w:t>UE features for enhanced IIoT and URLLC</w:t>
      </w:r>
    </w:p>
    <w:p w14:paraId="5906BBD5" w14:textId="77777777" w:rsidR="00B06DA8" w:rsidRPr="00C87FD9" w:rsidRDefault="00B06DA8" w:rsidP="009164CC">
      <w:pPr>
        <w:pBdr>
          <w:bottom w:val="single" w:sz="12" w:space="1" w:color="auto"/>
        </w:pBdr>
        <w:tabs>
          <w:tab w:val="left" w:pos="1985"/>
        </w:tabs>
        <w:rPr>
          <w:rFonts w:eastAsia="바탕"/>
          <w:sz w:val="24"/>
          <w:lang w:eastAsia="ko-KR"/>
        </w:rPr>
      </w:pPr>
      <w:r w:rsidRPr="00C87FD9">
        <w:rPr>
          <w:b/>
          <w:sz w:val="24"/>
        </w:rPr>
        <w:t>Document for:</w:t>
      </w:r>
      <w:r w:rsidRPr="00C87FD9">
        <w:rPr>
          <w:sz w:val="24"/>
        </w:rPr>
        <w:tab/>
      </w:r>
      <w:bookmarkStart w:id="4" w:name="DocumentFor"/>
      <w:bookmarkEnd w:id="4"/>
      <w:r w:rsidRPr="00C87FD9">
        <w:rPr>
          <w:rFonts w:eastAsia="바탕"/>
          <w:sz w:val="24"/>
          <w:lang w:eastAsia="ko-KR"/>
        </w:rPr>
        <w:t>Discussion and Decision</w:t>
      </w:r>
    </w:p>
    <w:p w14:paraId="7260C0CE" w14:textId="77777777" w:rsidR="00B06DA8" w:rsidRPr="00C87FD9" w:rsidRDefault="00B06DA8" w:rsidP="009164CC">
      <w:pPr>
        <w:pStyle w:val="1"/>
        <w:spacing w:before="360" w:after="60"/>
        <w:rPr>
          <w:rFonts w:ascii="Times New Roman" w:hAnsi="Times New Roman"/>
          <w:lang w:val="en-US" w:eastAsia="ko-KR"/>
        </w:rPr>
      </w:pPr>
      <w:r w:rsidRPr="00C87FD9">
        <w:rPr>
          <w:rFonts w:ascii="Times New Roman" w:hAnsi="Times New Roman"/>
          <w:lang w:val="en-US" w:eastAsia="ko-KR"/>
        </w:rPr>
        <w:t>Introduction</w:t>
      </w:r>
    </w:p>
    <w:p w14:paraId="78426E95" w14:textId="0AA4C931" w:rsidR="00924024" w:rsidRDefault="00924024" w:rsidP="00924024">
      <w:pPr>
        <w:jc w:val="both"/>
        <w:rPr>
          <w:lang w:eastAsia="ko-KR"/>
        </w:rPr>
      </w:pPr>
      <w:r>
        <w:t xml:space="preserve">This contribution discussed UE features for Rel-17 IIoT/URLLC. </w:t>
      </w:r>
    </w:p>
    <w:p w14:paraId="3A596325" w14:textId="1593B1CF" w:rsidR="00924024" w:rsidRDefault="004536FE" w:rsidP="005F4899">
      <w:pPr>
        <w:pStyle w:val="1"/>
        <w:pBdr>
          <w:top w:val="single" w:sz="12" w:space="2" w:color="auto"/>
        </w:pBdr>
        <w:tabs>
          <w:tab w:val="clear" w:pos="432"/>
        </w:tabs>
        <w:spacing w:before="0" w:after="60"/>
        <w:jc w:val="both"/>
        <w:rPr>
          <w:rFonts w:eastAsia="SimSun"/>
          <w:lang w:eastAsia="zh-CN"/>
        </w:rPr>
      </w:pPr>
      <w:r w:rsidRPr="00D02CB4">
        <w:rPr>
          <w:rFonts w:eastAsia="SimSun"/>
          <w:lang w:eastAsia="zh-CN"/>
        </w:rPr>
        <w:t>Discussion</w:t>
      </w:r>
    </w:p>
    <w:p w14:paraId="5E18FC3C" w14:textId="500FEF4D" w:rsidR="005F4899" w:rsidRDefault="005F4899" w:rsidP="005F4899">
      <w:r>
        <w:rPr>
          <w:rFonts w:eastAsia="맑은 고딕" w:hint="eastAsia"/>
          <w:lang w:val="en-GB" w:eastAsia="ko-KR"/>
        </w:rPr>
        <w:t xml:space="preserve">In [1], </w:t>
      </w:r>
      <w:r w:rsidRPr="005F4899">
        <w:t>preliminary RAN1 UE features list</w:t>
      </w:r>
      <w:r>
        <w:t>s</w:t>
      </w:r>
      <w:r w:rsidR="002A531C">
        <w:t xml:space="preserve"> have been provided in below table. On top of that, our comments for each corresponding</w:t>
      </w:r>
      <w:r>
        <w:t xml:space="preserve"> </w:t>
      </w:r>
      <w:r w:rsidR="002A531C">
        <w:t xml:space="preserve">feature is included in the last column. </w:t>
      </w:r>
    </w:p>
    <w:tbl>
      <w:tblPr>
        <w:tblW w:w="22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53"/>
        <w:gridCol w:w="1214"/>
        <w:gridCol w:w="4966"/>
        <w:gridCol w:w="994"/>
        <w:gridCol w:w="668"/>
        <w:gridCol w:w="663"/>
        <w:gridCol w:w="660"/>
        <w:gridCol w:w="1438"/>
        <w:gridCol w:w="772"/>
        <w:gridCol w:w="773"/>
        <w:gridCol w:w="770"/>
        <w:gridCol w:w="1520"/>
        <w:gridCol w:w="1575"/>
        <w:gridCol w:w="4804"/>
      </w:tblGrid>
      <w:tr w:rsidR="00232582" w14:paraId="44E8E349" w14:textId="3045001B" w:rsidTr="00B3100F">
        <w:trPr>
          <w:trHeight w:val="15"/>
        </w:trPr>
        <w:tc>
          <w:tcPr>
            <w:tcW w:w="880" w:type="dxa"/>
            <w:tcBorders>
              <w:top w:val="single" w:sz="4" w:space="0" w:color="auto"/>
              <w:left w:val="single" w:sz="4" w:space="0" w:color="auto"/>
              <w:bottom w:val="single" w:sz="4" w:space="0" w:color="auto"/>
              <w:right w:val="single" w:sz="4" w:space="0" w:color="auto"/>
            </w:tcBorders>
            <w:vAlign w:val="center"/>
            <w:hideMark/>
          </w:tcPr>
          <w:p w14:paraId="271EF558" w14:textId="77777777" w:rsidR="00232582" w:rsidRDefault="00232582" w:rsidP="00232582">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553" w:type="dxa"/>
            <w:tcBorders>
              <w:top w:val="single" w:sz="4" w:space="0" w:color="auto"/>
              <w:left w:val="single" w:sz="4" w:space="0" w:color="auto"/>
              <w:bottom w:val="single" w:sz="4" w:space="0" w:color="auto"/>
              <w:right w:val="single" w:sz="4" w:space="0" w:color="auto"/>
            </w:tcBorders>
            <w:vAlign w:val="center"/>
            <w:hideMark/>
          </w:tcPr>
          <w:p w14:paraId="69B70410" w14:textId="77777777" w:rsidR="00232582" w:rsidRDefault="00232582" w:rsidP="00232582">
            <w:pPr>
              <w:pStyle w:val="TAH"/>
              <w:rPr>
                <w:rFonts w:asciiTheme="majorHAnsi" w:hAnsiTheme="majorHAnsi" w:cstheme="majorHAnsi"/>
                <w:szCs w:val="18"/>
              </w:rPr>
            </w:pPr>
            <w:r>
              <w:rPr>
                <w:rFonts w:asciiTheme="majorHAnsi" w:hAnsiTheme="majorHAnsi" w:cstheme="majorHAnsi"/>
                <w:szCs w:val="18"/>
              </w:rPr>
              <w:t>Index</w:t>
            </w:r>
          </w:p>
        </w:tc>
        <w:tc>
          <w:tcPr>
            <w:tcW w:w="1214" w:type="dxa"/>
            <w:tcBorders>
              <w:top w:val="single" w:sz="4" w:space="0" w:color="auto"/>
              <w:left w:val="single" w:sz="4" w:space="0" w:color="auto"/>
              <w:bottom w:val="single" w:sz="4" w:space="0" w:color="auto"/>
              <w:right w:val="single" w:sz="4" w:space="0" w:color="auto"/>
            </w:tcBorders>
            <w:vAlign w:val="center"/>
            <w:hideMark/>
          </w:tcPr>
          <w:p w14:paraId="2D23C483" w14:textId="77777777" w:rsidR="00232582" w:rsidRDefault="00232582" w:rsidP="00232582">
            <w:pPr>
              <w:pStyle w:val="TAH"/>
              <w:rPr>
                <w:rFonts w:asciiTheme="majorHAnsi" w:hAnsiTheme="majorHAnsi" w:cstheme="majorHAnsi"/>
                <w:szCs w:val="18"/>
              </w:rPr>
            </w:pPr>
            <w:r>
              <w:rPr>
                <w:rFonts w:asciiTheme="majorHAnsi" w:hAnsiTheme="majorHAnsi" w:cstheme="majorHAnsi"/>
                <w:szCs w:val="18"/>
              </w:rPr>
              <w:t>Feature group</w:t>
            </w:r>
          </w:p>
        </w:tc>
        <w:tc>
          <w:tcPr>
            <w:tcW w:w="4966" w:type="dxa"/>
            <w:tcBorders>
              <w:top w:val="single" w:sz="4" w:space="0" w:color="auto"/>
              <w:left w:val="single" w:sz="4" w:space="0" w:color="auto"/>
              <w:bottom w:val="single" w:sz="4" w:space="0" w:color="auto"/>
              <w:right w:val="single" w:sz="4" w:space="0" w:color="auto"/>
            </w:tcBorders>
            <w:vAlign w:val="center"/>
            <w:hideMark/>
          </w:tcPr>
          <w:p w14:paraId="5036A23E" w14:textId="77777777" w:rsidR="00232582" w:rsidRDefault="00232582" w:rsidP="00232582">
            <w:pPr>
              <w:pStyle w:val="TAH"/>
              <w:rPr>
                <w:rFonts w:asciiTheme="majorHAnsi" w:hAnsiTheme="majorHAnsi" w:cstheme="majorHAnsi"/>
                <w:szCs w:val="18"/>
              </w:rPr>
            </w:pPr>
            <w:r>
              <w:rPr>
                <w:rFonts w:asciiTheme="majorHAnsi" w:hAnsiTheme="majorHAnsi" w:cstheme="majorHAnsi"/>
                <w:szCs w:val="18"/>
              </w:rPr>
              <w:t>Components</w:t>
            </w:r>
          </w:p>
        </w:tc>
        <w:tc>
          <w:tcPr>
            <w:tcW w:w="994" w:type="dxa"/>
            <w:tcBorders>
              <w:top w:val="single" w:sz="4" w:space="0" w:color="auto"/>
              <w:left w:val="single" w:sz="4" w:space="0" w:color="auto"/>
              <w:bottom w:val="single" w:sz="4" w:space="0" w:color="auto"/>
              <w:right w:val="single" w:sz="4" w:space="0" w:color="auto"/>
            </w:tcBorders>
            <w:vAlign w:val="center"/>
            <w:hideMark/>
          </w:tcPr>
          <w:p w14:paraId="5AFAF765" w14:textId="77777777" w:rsidR="00232582" w:rsidRDefault="00232582" w:rsidP="00232582">
            <w:pPr>
              <w:pStyle w:val="TAH"/>
              <w:rPr>
                <w:rFonts w:asciiTheme="majorHAnsi" w:hAnsiTheme="majorHAnsi" w:cstheme="majorHAnsi"/>
                <w:szCs w:val="18"/>
              </w:rPr>
            </w:pPr>
            <w:r>
              <w:rPr>
                <w:rFonts w:asciiTheme="majorHAnsi" w:hAnsiTheme="majorHAnsi" w:cstheme="majorHAnsi"/>
                <w:szCs w:val="18"/>
              </w:rPr>
              <w:t>Prerequisite feature groups</w:t>
            </w:r>
          </w:p>
        </w:tc>
        <w:tc>
          <w:tcPr>
            <w:tcW w:w="668" w:type="dxa"/>
            <w:tcBorders>
              <w:top w:val="single" w:sz="4" w:space="0" w:color="auto"/>
              <w:left w:val="single" w:sz="4" w:space="0" w:color="auto"/>
              <w:bottom w:val="single" w:sz="4" w:space="0" w:color="auto"/>
              <w:right w:val="single" w:sz="4" w:space="0" w:color="auto"/>
            </w:tcBorders>
            <w:vAlign w:val="center"/>
            <w:hideMark/>
          </w:tcPr>
          <w:p w14:paraId="68F1B37B" w14:textId="77777777" w:rsidR="00232582" w:rsidRDefault="00232582" w:rsidP="0023258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B7F7510" w14:textId="77777777" w:rsidR="00232582" w:rsidRDefault="00232582" w:rsidP="00232582">
            <w:pPr>
              <w:pStyle w:val="TAH"/>
              <w:rPr>
                <w:rFonts w:asciiTheme="majorHAnsi" w:hAnsiTheme="majorHAnsi" w:cstheme="majorHAnsi"/>
                <w:szCs w:val="18"/>
              </w:rPr>
            </w:pPr>
            <w:r>
              <w:rPr>
                <w:rFonts w:asciiTheme="majorHAnsi" w:eastAsia="굴림"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660" w:type="dxa"/>
            <w:tcBorders>
              <w:top w:val="single" w:sz="4" w:space="0" w:color="auto"/>
              <w:left w:val="single" w:sz="4" w:space="0" w:color="auto"/>
              <w:bottom w:val="single" w:sz="4" w:space="0" w:color="auto"/>
              <w:right w:val="single" w:sz="4" w:space="0" w:color="auto"/>
            </w:tcBorders>
            <w:vAlign w:val="center"/>
            <w:hideMark/>
          </w:tcPr>
          <w:p w14:paraId="03BAB890" w14:textId="77777777" w:rsidR="00232582" w:rsidRDefault="00232582" w:rsidP="00232582">
            <w:pPr>
              <w:pStyle w:val="TAN"/>
              <w:ind w:left="0" w:firstLine="0"/>
              <w:jc w:val="center"/>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438" w:type="dxa"/>
            <w:tcBorders>
              <w:top w:val="single" w:sz="4" w:space="0" w:color="auto"/>
              <w:left w:val="single" w:sz="4" w:space="0" w:color="auto"/>
              <w:bottom w:val="single" w:sz="4" w:space="0" w:color="auto"/>
              <w:right w:val="single" w:sz="4" w:space="0" w:color="auto"/>
            </w:tcBorders>
            <w:vAlign w:val="center"/>
            <w:hideMark/>
          </w:tcPr>
          <w:p w14:paraId="2D47264F" w14:textId="77777777" w:rsidR="00232582" w:rsidRDefault="00232582" w:rsidP="00232582">
            <w:pPr>
              <w:pStyle w:val="TAN"/>
              <w:ind w:left="0" w:firstLine="0"/>
              <w:jc w:val="center"/>
              <w:rPr>
                <w:rFonts w:asciiTheme="majorHAnsi" w:hAnsiTheme="majorHAnsi" w:cstheme="majorHAnsi"/>
                <w:b/>
                <w:szCs w:val="18"/>
                <w:lang w:eastAsia="ja-JP"/>
              </w:rPr>
            </w:pPr>
            <w:r>
              <w:rPr>
                <w:rFonts w:asciiTheme="majorHAnsi" w:hAnsiTheme="majorHAnsi" w:cstheme="majorHAnsi"/>
                <w:b/>
                <w:szCs w:val="18"/>
                <w:lang w:eastAsia="ja-JP"/>
              </w:rPr>
              <w:t>Type</w:t>
            </w:r>
          </w:p>
          <w:p w14:paraId="1D956ECE" w14:textId="77777777" w:rsidR="00232582" w:rsidRDefault="00232582" w:rsidP="00232582">
            <w:pPr>
              <w:pStyle w:val="TAN"/>
              <w:ind w:left="0" w:firstLine="0"/>
              <w:jc w:val="center"/>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772" w:type="dxa"/>
            <w:tcBorders>
              <w:top w:val="single" w:sz="4" w:space="0" w:color="auto"/>
              <w:left w:val="single" w:sz="4" w:space="0" w:color="auto"/>
              <w:bottom w:val="single" w:sz="4" w:space="0" w:color="auto"/>
              <w:right w:val="single" w:sz="4" w:space="0" w:color="auto"/>
            </w:tcBorders>
            <w:vAlign w:val="center"/>
            <w:hideMark/>
          </w:tcPr>
          <w:p w14:paraId="08C8A0F7" w14:textId="77777777" w:rsidR="00232582" w:rsidRDefault="00232582" w:rsidP="0023258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773" w:type="dxa"/>
            <w:tcBorders>
              <w:top w:val="single" w:sz="4" w:space="0" w:color="auto"/>
              <w:left w:val="single" w:sz="4" w:space="0" w:color="auto"/>
              <w:bottom w:val="single" w:sz="4" w:space="0" w:color="auto"/>
              <w:right w:val="single" w:sz="4" w:space="0" w:color="auto"/>
            </w:tcBorders>
            <w:vAlign w:val="center"/>
            <w:hideMark/>
          </w:tcPr>
          <w:p w14:paraId="13D3EC30" w14:textId="77777777" w:rsidR="00232582" w:rsidRDefault="00232582" w:rsidP="0023258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770" w:type="dxa"/>
            <w:tcBorders>
              <w:top w:val="single" w:sz="4" w:space="0" w:color="auto"/>
              <w:left w:val="single" w:sz="4" w:space="0" w:color="auto"/>
              <w:bottom w:val="single" w:sz="4" w:space="0" w:color="auto"/>
              <w:right w:val="single" w:sz="4" w:space="0" w:color="auto"/>
            </w:tcBorders>
            <w:vAlign w:val="center"/>
            <w:hideMark/>
          </w:tcPr>
          <w:p w14:paraId="4418B9B7" w14:textId="77777777" w:rsidR="00232582" w:rsidRDefault="00232582" w:rsidP="0023258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520" w:type="dxa"/>
            <w:tcBorders>
              <w:top w:val="single" w:sz="4" w:space="0" w:color="auto"/>
              <w:left w:val="single" w:sz="4" w:space="0" w:color="auto"/>
              <w:bottom w:val="single" w:sz="4" w:space="0" w:color="auto"/>
              <w:right w:val="single" w:sz="4" w:space="0" w:color="auto"/>
            </w:tcBorders>
            <w:vAlign w:val="center"/>
            <w:hideMark/>
          </w:tcPr>
          <w:p w14:paraId="039977E0" w14:textId="77777777" w:rsidR="00232582" w:rsidRDefault="00232582" w:rsidP="00232582">
            <w:pPr>
              <w:pStyle w:val="TAH"/>
              <w:rPr>
                <w:rFonts w:asciiTheme="majorHAnsi" w:hAnsiTheme="majorHAnsi" w:cstheme="majorHAnsi"/>
                <w:szCs w:val="18"/>
              </w:rPr>
            </w:pPr>
            <w:r>
              <w:rPr>
                <w:rFonts w:asciiTheme="majorHAnsi" w:hAnsiTheme="majorHAnsi" w:cstheme="majorHAnsi"/>
                <w:szCs w:val="18"/>
              </w:rPr>
              <w:t>Note</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1989069" w14:textId="77777777" w:rsidR="00232582" w:rsidRDefault="00232582" w:rsidP="00232582">
            <w:pPr>
              <w:pStyle w:val="TAH"/>
              <w:rPr>
                <w:rFonts w:asciiTheme="majorHAnsi" w:hAnsiTheme="majorHAnsi" w:cstheme="majorHAnsi"/>
                <w:szCs w:val="18"/>
              </w:rPr>
            </w:pPr>
            <w:r>
              <w:rPr>
                <w:rFonts w:asciiTheme="majorHAnsi" w:hAnsiTheme="majorHAnsi" w:cstheme="majorHAnsi"/>
                <w:szCs w:val="18"/>
              </w:rPr>
              <w:t>Mandatory/Optional</w:t>
            </w:r>
          </w:p>
        </w:tc>
        <w:tc>
          <w:tcPr>
            <w:tcW w:w="4804"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6221D8E8" w14:textId="5C967DD9" w:rsidR="00232582" w:rsidRPr="00B3100F" w:rsidRDefault="00232582" w:rsidP="00232582">
            <w:pPr>
              <w:pStyle w:val="TAH"/>
              <w:rPr>
                <w:rFonts w:asciiTheme="majorHAnsi" w:eastAsia="맑은 고딕" w:hAnsiTheme="majorHAnsi" w:cstheme="majorHAnsi"/>
                <w:sz w:val="20"/>
                <w:lang w:eastAsia="ko-KR"/>
              </w:rPr>
            </w:pPr>
            <w:r w:rsidRPr="00B3100F">
              <w:rPr>
                <w:rFonts w:asciiTheme="majorHAnsi" w:eastAsia="맑은 고딕" w:hAnsiTheme="majorHAnsi" w:cstheme="majorHAnsi" w:hint="eastAsia"/>
                <w:color w:val="FFFFFF" w:themeColor="background1"/>
                <w:sz w:val="20"/>
                <w:lang w:eastAsia="ko-KR"/>
              </w:rPr>
              <w:t>Samsung</w:t>
            </w:r>
            <w:r w:rsidRPr="00B3100F">
              <w:rPr>
                <w:rFonts w:asciiTheme="majorHAnsi" w:eastAsia="맑은 고딕" w:hAnsiTheme="majorHAnsi" w:cstheme="majorHAnsi"/>
                <w:color w:val="FFFFFF" w:themeColor="background1"/>
                <w:sz w:val="20"/>
                <w:lang w:eastAsia="ko-KR"/>
              </w:rPr>
              <w:t>’s comments</w:t>
            </w:r>
          </w:p>
        </w:tc>
      </w:tr>
      <w:tr w:rsidR="00232582" w14:paraId="77EAE65E" w14:textId="478B38F6" w:rsidTr="00232582">
        <w:trPr>
          <w:trHeight w:val="15"/>
        </w:trPr>
        <w:tc>
          <w:tcPr>
            <w:tcW w:w="880" w:type="dxa"/>
            <w:tcBorders>
              <w:top w:val="single" w:sz="4" w:space="0" w:color="auto"/>
              <w:left w:val="single" w:sz="4" w:space="0" w:color="auto"/>
              <w:bottom w:val="single" w:sz="4" w:space="0" w:color="auto"/>
              <w:right w:val="single" w:sz="4" w:space="0" w:color="auto"/>
            </w:tcBorders>
            <w:hideMark/>
          </w:tcPr>
          <w:p w14:paraId="35644AE0"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553" w:type="dxa"/>
            <w:tcBorders>
              <w:top w:val="single" w:sz="4" w:space="0" w:color="auto"/>
              <w:left w:val="single" w:sz="4" w:space="0" w:color="auto"/>
              <w:bottom w:val="single" w:sz="4" w:space="0" w:color="auto"/>
              <w:right w:val="single" w:sz="4" w:space="0" w:color="auto"/>
            </w:tcBorders>
            <w:hideMark/>
          </w:tcPr>
          <w:p w14:paraId="639947AB"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214" w:type="dxa"/>
            <w:tcBorders>
              <w:top w:val="single" w:sz="4" w:space="0" w:color="auto"/>
              <w:left w:val="single" w:sz="4" w:space="0" w:color="auto"/>
              <w:bottom w:val="single" w:sz="4" w:space="0" w:color="auto"/>
              <w:right w:val="single" w:sz="4" w:space="0" w:color="auto"/>
            </w:tcBorders>
            <w:hideMark/>
          </w:tcPr>
          <w:p w14:paraId="0A5F523A" w14:textId="77777777" w:rsidR="00232582" w:rsidRDefault="00232582" w:rsidP="00513A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4966" w:type="dxa"/>
            <w:tcBorders>
              <w:top w:val="single" w:sz="4" w:space="0" w:color="auto"/>
              <w:left w:val="single" w:sz="4" w:space="0" w:color="auto"/>
              <w:bottom w:val="single" w:sz="4" w:space="0" w:color="auto"/>
              <w:right w:val="single" w:sz="4" w:space="0" w:color="auto"/>
            </w:tcBorders>
            <w:hideMark/>
          </w:tcPr>
          <w:p w14:paraId="05E22C27" w14:textId="77777777" w:rsidR="00232582" w:rsidRDefault="00232582" w:rsidP="00513AD5">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t>Idenfify HARQ-ACK bits of active SPS configurations for deferral in the initial PUCCH slot</w:t>
            </w:r>
          </w:p>
          <w:p w14:paraId="50C486AB" w14:textId="77777777" w:rsidR="00232582" w:rsidRDefault="00232582" w:rsidP="00513AD5">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1E6F384C" w14:textId="77777777" w:rsidR="00232582" w:rsidRDefault="00232582" w:rsidP="00513AD5">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tc>
        <w:tc>
          <w:tcPr>
            <w:tcW w:w="994" w:type="dxa"/>
            <w:tcBorders>
              <w:top w:val="single" w:sz="4" w:space="0" w:color="auto"/>
              <w:left w:val="single" w:sz="4" w:space="0" w:color="auto"/>
              <w:bottom w:val="single" w:sz="4" w:space="0" w:color="auto"/>
              <w:right w:val="single" w:sz="4" w:space="0" w:color="auto"/>
            </w:tcBorders>
            <w:hideMark/>
          </w:tcPr>
          <w:p w14:paraId="2BCF7DD9" w14:textId="77777777" w:rsidR="00232582" w:rsidRDefault="00232582" w:rsidP="00513AD5">
            <w:pPr>
              <w:pStyle w:val="TAL"/>
              <w:rPr>
                <w:rFonts w:asciiTheme="majorHAnsi" w:hAnsiTheme="majorHAnsi" w:cstheme="majorHAnsi"/>
                <w:szCs w:val="18"/>
                <w:highlight w:val="yellow"/>
                <w:lang w:eastAsia="ja-JP"/>
              </w:rPr>
            </w:pPr>
            <w:r>
              <w:rPr>
                <w:rFonts w:cs="Arial"/>
                <w:szCs w:val="18"/>
              </w:rPr>
              <w:t>5-18</w:t>
            </w:r>
          </w:p>
        </w:tc>
        <w:tc>
          <w:tcPr>
            <w:tcW w:w="668" w:type="dxa"/>
            <w:tcBorders>
              <w:top w:val="single" w:sz="4" w:space="0" w:color="auto"/>
              <w:left w:val="single" w:sz="4" w:space="0" w:color="auto"/>
              <w:bottom w:val="single" w:sz="4" w:space="0" w:color="auto"/>
              <w:right w:val="single" w:sz="4" w:space="0" w:color="auto"/>
            </w:tcBorders>
            <w:hideMark/>
          </w:tcPr>
          <w:p w14:paraId="521BB730" w14:textId="77777777" w:rsidR="00232582" w:rsidRDefault="00232582" w:rsidP="00513A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663" w:type="dxa"/>
            <w:tcBorders>
              <w:top w:val="single" w:sz="4" w:space="0" w:color="auto"/>
              <w:left w:val="single" w:sz="4" w:space="0" w:color="auto"/>
              <w:bottom w:val="single" w:sz="4" w:space="0" w:color="auto"/>
              <w:right w:val="single" w:sz="4" w:space="0" w:color="auto"/>
            </w:tcBorders>
            <w:hideMark/>
          </w:tcPr>
          <w:p w14:paraId="0C4F7F9D"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660" w:type="dxa"/>
            <w:tcBorders>
              <w:top w:val="single" w:sz="4" w:space="0" w:color="auto"/>
              <w:left w:val="single" w:sz="4" w:space="0" w:color="auto"/>
              <w:bottom w:val="single" w:sz="4" w:space="0" w:color="auto"/>
              <w:right w:val="single" w:sz="4" w:space="0" w:color="auto"/>
            </w:tcBorders>
          </w:tcPr>
          <w:p w14:paraId="60DF4EF9" w14:textId="77777777" w:rsidR="00232582" w:rsidRDefault="00232582" w:rsidP="00513AD5">
            <w:pPr>
              <w:pStyle w:val="TAL"/>
              <w:rPr>
                <w:rFonts w:asciiTheme="majorHAnsi" w:eastAsia="SimSun" w:hAnsiTheme="majorHAnsi" w:cstheme="majorHAnsi"/>
                <w:szCs w:val="18"/>
                <w:lang w:eastAsia="zh-CN"/>
              </w:rPr>
            </w:pPr>
          </w:p>
        </w:tc>
        <w:tc>
          <w:tcPr>
            <w:tcW w:w="1438" w:type="dxa"/>
            <w:tcBorders>
              <w:top w:val="single" w:sz="4" w:space="0" w:color="auto"/>
              <w:left w:val="single" w:sz="4" w:space="0" w:color="auto"/>
              <w:bottom w:val="single" w:sz="4" w:space="0" w:color="auto"/>
              <w:right w:val="single" w:sz="4" w:space="0" w:color="auto"/>
            </w:tcBorders>
            <w:hideMark/>
          </w:tcPr>
          <w:p w14:paraId="71E59559" w14:textId="77777777" w:rsidR="00232582" w:rsidRDefault="00232582" w:rsidP="00513AD5">
            <w:pPr>
              <w:pStyle w:val="TAL"/>
              <w:rPr>
                <w:rFonts w:asciiTheme="majorHAnsi" w:eastAsia="SimSun" w:hAnsiTheme="majorHAnsi" w:cstheme="majorHAnsi"/>
                <w:szCs w:val="18"/>
                <w:lang w:eastAsia="zh-CN"/>
              </w:rPr>
            </w:pPr>
            <w:r>
              <w:rPr>
                <w:rFonts w:asciiTheme="majorHAnsi" w:hAnsiTheme="majorHAnsi" w:cstheme="majorHAnsi"/>
                <w:szCs w:val="18"/>
                <w:lang w:eastAsia="ja-JP"/>
              </w:rPr>
              <w:t>Per UE</w:t>
            </w:r>
          </w:p>
        </w:tc>
        <w:tc>
          <w:tcPr>
            <w:tcW w:w="772" w:type="dxa"/>
            <w:tcBorders>
              <w:top w:val="single" w:sz="4" w:space="0" w:color="auto"/>
              <w:left w:val="single" w:sz="4" w:space="0" w:color="auto"/>
              <w:bottom w:val="single" w:sz="4" w:space="0" w:color="auto"/>
              <w:right w:val="single" w:sz="4" w:space="0" w:color="auto"/>
            </w:tcBorders>
            <w:hideMark/>
          </w:tcPr>
          <w:p w14:paraId="0F9F70F2"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rPr>
              <w:t>No</w:t>
            </w:r>
          </w:p>
        </w:tc>
        <w:tc>
          <w:tcPr>
            <w:tcW w:w="773" w:type="dxa"/>
            <w:tcBorders>
              <w:top w:val="single" w:sz="4" w:space="0" w:color="auto"/>
              <w:left w:val="single" w:sz="4" w:space="0" w:color="auto"/>
              <w:bottom w:val="single" w:sz="4" w:space="0" w:color="auto"/>
              <w:right w:val="single" w:sz="4" w:space="0" w:color="auto"/>
            </w:tcBorders>
            <w:hideMark/>
          </w:tcPr>
          <w:p w14:paraId="72BC9FE5"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rPr>
              <w:t>No</w:t>
            </w:r>
          </w:p>
        </w:tc>
        <w:tc>
          <w:tcPr>
            <w:tcW w:w="770" w:type="dxa"/>
            <w:tcBorders>
              <w:top w:val="single" w:sz="4" w:space="0" w:color="auto"/>
              <w:left w:val="single" w:sz="4" w:space="0" w:color="auto"/>
              <w:bottom w:val="single" w:sz="4" w:space="0" w:color="auto"/>
              <w:right w:val="single" w:sz="4" w:space="0" w:color="auto"/>
            </w:tcBorders>
            <w:hideMark/>
          </w:tcPr>
          <w:p w14:paraId="494F05EF"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520" w:type="dxa"/>
            <w:tcBorders>
              <w:top w:val="single" w:sz="4" w:space="0" w:color="auto"/>
              <w:left w:val="single" w:sz="4" w:space="0" w:color="auto"/>
              <w:bottom w:val="single" w:sz="4" w:space="0" w:color="auto"/>
              <w:right w:val="single" w:sz="4" w:space="0" w:color="auto"/>
            </w:tcBorders>
          </w:tcPr>
          <w:p w14:paraId="77A37178" w14:textId="77777777" w:rsidR="00232582" w:rsidRDefault="00232582" w:rsidP="00513AD5">
            <w:pPr>
              <w:pStyle w:val="TAL"/>
              <w:rPr>
                <w:rFonts w:asciiTheme="majorHAnsi" w:hAnsiTheme="majorHAnsi" w:cstheme="majorHAnsi"/>
                <w:szCs w:val="18"/>
              </w:rPr>
            </w:pPr>
          </w:p>
        </w:tc>
        <w:tc>
          <w:tcPr>
            <w:tcW w:w="1575" w:type="dxa"/>
            <w:tcBorders>
              <w:top w:val="single" w:sz="4" w:space="0" w:color="auto"/>
              <w:left w:val="single" w:sz="4" w:space="0" w:color="auto"/>
              <w:bottom w:val="single" w:sz="4" w:space="0" w:color="auto"/>
              <w:right w:val="single" w:sz="4" w:space="0" w:color="auto"/>
            </w:tcBorders>
            <w:hideMark/>
          </w:tcPr>
          <w:p w14:paraId="54450C04"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c>
          <w:tcPr>
            <w:tcW w:w="48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31518CC" w14:textId="0360E3EC" w:rsidR="00232582" w:rsidRPr="006F4C1E" w:rsidRDefault="00B3100F" w:rsidP="00232582">
            <w:pPr>
              <w:pStyle w:val="TAL"/>
              <w:jc w:val="both"/>
              <w:rPr>
                <w:rFonts w:asciiTheme="majorHAnsi" w:eastAsia="맑은 고딕" w:hAnsiTheme="majorHAnsi" w:cstheme="majorBidi"/>
                <w:sz w:val="20"/>
                <w:lang w:eastAsia="ko-KR"/>
              </w:rPr>
            </w:pPr>
            <w:r w:rsidRPr="006F4C1E">
              <w:rPr>
                <w:rFonts w:asciiTheme="majorHAnsi" w:eastAsia="맑은 고딕" w:hAnsiTheme="majorHAnsi" w:cstheme="majorBidi" w:hint="eastAsia"/>
                <w:sz w:val="20"/>
                <w:lang w:eastAsia="ko-KR"/>
              </w:rPr>
              <w:t xml:space="preserve">- </w:t>
            </w:r>
            <w:r w:rsidRPr="006F4C1E">
              <w:rPr>
                <w:rFonts w:asciiTheme="majorHAnsi" w:eastAsia="맑은 고딕" w:hAnsiTheme="majorHAnsi" w:cstheme="majorBidi"/>
                <w:sz w:val="20"/>
                <w:lang w:eastAsia="ko-KR"/>
              </w:rPr>
              <w:t xml:space="preserve">“Need of FDD/TDD differentiation” should be “Yes” since it is only applicable to TDD as “the name” is saying. </w:t>
            </w:r>
          </w:p>
        </w:tc>
      </w:tr>
      <w:tr w:rsidR="00232582" w14:paraId="4121F1E3" w14:textId="1B652560" w:rsidTr="00232582">
        <w:trPr>
          <w:trHeight w:val="15"/>
        </w:trPr>
        <w:tc>
          <w:tcPr>
            <w:tcW w:w="880" w:type="dxa"/>
            <w:tcBorders>
              <w:top w:val="single" w:sz="4" w:space="0" w:color="auto"/>
              <w:left w:val="single" w:sz="4" w:space="0" w:color="auto"/>
              <w:bottom w:val="single" w:sz="4" w:space="0" w:color="auto"/>
              <w:right w:val="single" w:sz="4" w:space="0" w:color="auto"/>
            </w:tcBorders>
            <w:hideMark/>
          </w:tcPr>
          <w:p w14:paraId="09949A17"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553" w:type="dxa"/>
            <w:tcBorders>
              <w:top w:val="single" w:sz="4" w:space="0" w:color="auto"/>
              <w:left w:val="single" w:sz="4" w:space="0" w:color="auto"/>
              <w:bottom w:val="single" w:sz="4" w:space="0" w:color="auto"/>
              <w:right w:val="single" w:sz="4" w:space="0" w:color="auto"/>
            </w:tcBorders>
            <w:hideMark/>
          </w:tcPr>
          <w:p w14:paraId="24E8143D"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214" w:type="dxa"/>
            <w:tcBorders>
              <w:top w:val="single" w:sz="4" w:space="0" w:color="auto"/>
              <w:left w:val="single" w:sz="4" w:space="0" w:color="auto"/>
              <w:bottom w:val="single" w:sz="4" w:space="0" w:color="auto"/>
              <w:right w:val="single" w:sz="4" w:space="0" w:color="auto"/>
            </w:tcBorders>
            <w:hideMark/>
          </w:tcPr>
          <w:p w14:paraId="765D1E41" w14:textId="77777777" w:rsidR="00232582" w:rsidRDefault="00232582" w:rsidP="00513AD5">
            <w:pPr>
              <w:pStyle w:val="TAL"/>
              <w:rPr>
                <w:rFonts w:asciiTheme="majorHAnsi" w:eastAsia="SimSun" w:hAnsiTheme="majorHAnsi" w:cstheme="majorHAnsi"/>
                <w:szCs w:val="18"/>
                <w:lang w:eastAsia="zh-CN"/>
              </w:rPr>
            </w:pPr>
            <w:r>
              <w:t>Repetitions for PUCCH format 0, and 2 over multiple slots with K = 2, 4, 8</w:t>
            </w:r>
          </w:p>
        </w:tc>
        <w:tc>
          <w:tcPr>
            <w:tcW w:w="4966" w:type="dxa"/>
            <w:tcBorders>
              <w:top w:val="single" w:sz="4" w:space="0" w:color="auto"/>
              <w:left w:val="single" w:sz="4" w:space="0" w:color="auto"/>
              <w:bottom w:val="single" w:sz="4" w:space="0" w:color="auto"/>
              <w:right w:val="single" w:sz="4" w:space="0" w:color="auto"/>
            </w:tcBorders>
            <w:hideMark/>
          </w:tcPr>
          <w:p w14:paraId="6D5EA95C" w14:textId="77777777" w:rsidR="00232582" w:rsidRDefault="00232582" w:rsidP="00513AD5">
            <w:pPr>
              <w:pStyle w:val="aff4"/>
              <w:autoSpaceDE w:val="0"/>
              <w:autoSpaceDN w:val="0"/>
              <w:adjustRightInd w:val="0"/>
              <w:snapToGrid w:val="0"/>
              <w:spacing w:afterLines="50" w:after="120"/>
              <w:ind w:left="360" w:hanging="360"/>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994" w:type="dxa"/>
            <w:tcBorders>
              <w:top w:val="single" w:sz="4" w:space="0" w:color="auto"/>
              <w:left w:val="single" w:sz="4" w:space="0" w:color="auto"/>
              <w:bottom w:val="single" w:sz="4" w:space="0" w:color="auto"/>
              <w:right w:val="single" w:sz="4" w:space="0" w:color="auto"/>
            </w:tcBorders>
            <w:hideMark/>
          </w:tcPr>
          <w:p w14:paraId="6394111A" w14:textId="77777777" w:rsidR="00232582" w:rsidRDefault="00232582" w:rsidP="00513AD5">
            <w:pPr>
              <w:pStyle w:val="TAL"/>
              <w:rPr>
                <w:rFonts w:asciiTheme="majorHAnsi" w:hAnsiTheme="majorHAnsi" w:cstheme="majorHAnsi"/>
                <w:szCs w:val="18"/>
              </w:rPr>
            </w:pPr>
            <w:r>
              <w:t>4-23</w:t>
            </w:r>
          </w:p>
        </w:tc>
        <w:tc>
          <w:tcPr>
            <w:tcW w:w="668" w:type="dxa"/>
            <w:tcBorders>
              <w:top w:val="single" w:sz="4" w:space="0" w:color="auto"/>
              <w:left w:val="single" w:sz="4" w:space="0" w:color="auto"/>
              <w:bottom w:val="single" w:sz="4" w:space="0" w:color="auto"/>
              <w:right w:val="single" w:sz="4" w:space="0" w:color="auto"/>
            </w:tcBorders>
            <w:hideMark/>
          </w:tcPr>
          <w:p w14:paraId="4260F4D4" w14:textId="77777777" w:rsidR="00232582" w:rsidRDefault="00232582" w:rsidP="00513A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663" w:type="dxa"/>
            <w:tcBorders>
              <w:top w:val="single" w:sz="4" w:space="0" w:color="auto"/>
              <w:left w:val="single" w:sz="4" w:space="0" w:color="auto"/>
              <w:bottom w:val="single" w:sz="4" w:space="0" w:color="auto"/>
              <w:right w:val="single" w:sz="4" w:space="0" w:color="auto"/>
            </w:tcBorders>
            <w:hideMark/>
          </w:tcPr>
          <w:p w14:paraId="1C9D2F73"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660" w:type="dxa"/>
            <w:tcBorders>
              <w:top w:val="single" w:sz="4" w:space="0" w:color="auto"/>
              <w:left w:val="single" w:sz="4" w:space="0" w:color="auto"/>
              <w:bottom w:val="single" w:sz="4" w:space="0" w:color="auto"/>
              <w:right w:val="single" w:sz="4" w:space="0" w:color="auto"/>
            </w:tcBorders>
          </w:tcPr>
          <w:p w14:paraId="55321EBA" w14:textId="77777777" w:rsidR="00232582" w:rsidRDefault="00232582" w:rsidP="00513AD5">
            <w:pPr>
              <w:pStyle w:val="TAL"/>
              <w:rPr>
                <w:rFonts w:asciiTheme="majorHAnsi" w:eastAsia="SimSun" w:hAnsiTheme="majorHAnsi" w:cstheme="majorHAnsi"/>
                <w:szCs w:val="18"/>
                <w:lang w:eastAsia="zh-CN"/>
              </w:rPr>
            </w:pPr>
          </w:p>
        </w:tc>
        <w:tc>
          <w:tcPr>
            <w:tcW w:w="1438" w:type="dxa"/>
            <w:tcBorders>
              <w:top w:val="single" w:sz="4" w:space="0" w:color="auto"/>
              <w:left w:val="single" w:sz="4" w:space="0" w:color="auto"/>
              <w:bottom w:val="single" w:sz="4" w:space="0" w:color="auto"/>
              <w:right w:val="single" w:sz="4" w:space="0" w:color="auto"/>
            </w:tcBorders>
            <w:hideMark/>
          </w:tcPr>
          <w:p w14:paraId="7ED19823"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772" w:type="dxa"/>
            <w:tcBorders>
              <w:top w:val="single" w:sz="4" w:space="0" w:color="auto"/>
              <w:left w:val="single" w:sz="4" w:space="0" w:color="auto"/>
              <w:bottom w:val="single" w:sz="4" w:space="0" w:color="auto"/>
              <w:right w:val="single" w:sz="4" w:space="0" w:color="auto"/>
            </w:tcBorders>
            <w:hideMark/>
          </w:tcPr>
          <w:p w14:paraId="49C67D5C"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3" w:type="dxa"/>
            <w:tcBorders>
              <w:top w:val="single" w:sz="4" w:space="0" w:color="auto"/>
              <w:left w:val="single" w:sz="4" w:space="0" w:color="auto"/>
              <w:bottom w:val="single" w:sz="4" w:space="0" w:color="auto"/>
              <w:right w:val="single" w:sz="4" w:space="0" w:color="auto"/>
            </w:tcBorders>
            <w:hideMark/>
          </w:tcPr>
          <w:p w14:paraId="5EC41BFF"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0" w:type="dxa"/>
            <w:tcBorders>
              <w:top w:val="single" w:sz="4" w:space="0" w:color="auto"/>
              <w:left w:val="single" w:sz="4" w:space="0" w:color="auto"/>
              <w:bottom w:val="single" w:sz="4" w:space="0" w:color="auto"/>
              <w:right w:val="single" w:sz="4" w:space="0" w:color="auto"/>
            </w:tcBorders>
            <w:hideMark/>
          </w:tcPr>
          <w:p w14:paraId="2472DCDB"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520" w:type="dxa"/>
            <w:tcBorders>
              <w:top w:val="single" w:sz="4" w:space="0" w:color="auto"/>
              <w:left w:val="single" w:sz="4" w:space="0" w:color="auto"/>
              <w:bottom w:val="single" w:sz="4" w:space="0" w:color="auto"/>
              <w:right w:val="single" w:sz="4" w:space="0" w:color="auto"/>
            </w:tcBorders>
          </w:tcPr>
          <w:p w14:paraId="658F8184" w14:textId="77777777" w:rsidR="00232582" w:rsidRDefault="00232582" w:rsidP="00513AD5">
            <w:pPr>
              <w:pStyle w:val="TAL"/>
              <w:rPr>
                <w:rFonts w:asciiTheme="majorHAnsi" w:hAnsiTheme="majorHAnsi" w:cstheme="majorHAnsi"/>
                <w:szCs w:val="18"/>
              </w:rPr>
            </w:pPr>
          </w:p>
        </w:tc>
        <w:tc>
          <w:tcPr>
            <w:tcW w:w="1575" w:type="dxa"/>
            <w:tcBorders>
              <w:top w:val="single" w:sz="4" w:space="0" w:color="auto"/>
              <w:left w:val="single" w:sz="4" w:space="0" w:color="auto"/>
              <w:bottom w:val="single" w:sz="4" w:space="0" w:color="auto"/>
              <w:right w:val="single" w:sz="4" w:space="0" w:color="auto"/>
            </w:tcBorders>
            <w:hideMark/>
          </w:tcPr>
          <w:p w14:paraId="4D689B7D"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48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257907F" w14:textId="03E260E5" w:rsidR="00232582" w:rsidRPr="006F4C1E" w:rsidRDefault="00B3100F" w:rsidP="00232582">
            <w:pPr>
              <w:pStyle w:val="TAL"/>
              <w:jc w:val="both"/>
              <w:rPr>
                <w:rFonts w:asciiTheme="majorHAnsi" w:eastAsia="맑은 고딕" w:hAnsiTheme="majorHAnsi" w:cstheme="majorBidi"/>
                <w:sz w:val="20"/>
                <w:lang w:eastAsia="ko-KR"/>
              </w:rPr>
            </w:pPr>
            <w:r w:rsidRPr="006F4C1E">
              <w:rPr>
                <w:rFonts w:asciiTheme="majorHAnsi" w:eastAsia="맑은 고딕" w:hAnsiTheme="majorHAnsi" w:cstheme="majorBidi" w:hint="eastAsia"/>
                <w:sz w:val="20"/>
                <w:lang w:eastAsia="ko-KR"/>
              </w:rPr>
              <w:t xml:space="preserve">- </w:t>
            </w:r>
          </w:p>
        </w:tc>
      </w:tr>
      <w:tr w:rsidR="00232582" w14:paraId="064CDBA4" w14:textId="444F0997" w:rsidTr="00232582">
        <w:trPr>
          <w:trHeight w:val="15"/>
        </w:trPr>
        <w:tc>
          <w:tcPr>
            <w:tcW w:w="880" w:type="dxa"/>
            <w:tcBorders>
              <w:top w:val="single" w:sz="4" w:space="0" w:color="auto"/>
              <w:left w:val="single" w:sz="4" w:space="0" w:color="auto"/>
              <w:bottom w:val="single" w:sz="4" w:space="0" w:color="auto"/>
              <w:right w:val="single" w:sz="4" w:space="0" w:color="auto"/>
            </w:tcBorders>
            <w:hideMark/>
          </w:tcPr>
          <w:p w14:paraId="4E496562"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553" w:type="dxa"/>
            <w:tcBorders>
              <w:top w:val="single" w:sz="4" w:space="0" w:color="auto"/>
              <w:left w:val="single" w:sz="4" w:space="0" w:color="auto"/>
              <w:bottom w:val="single" w:sz="4" w:space="0" w:color="auto"/>
              <w:right w:val="single" w:sz="4" w:space="0" w:color="auto"/>
            </w:tcBorders>
            <w:hideMark/>
          </w:tcPr>
          <w:p w14:paraId="70C34B39"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214" w:type="dxa"/>
            <w:tcBorders>
              <w:top w:val="single" w:sz="4" w:space="0" w:color="auto"/>
              <w:left w:val="single" w:sz="4" w:space="0" w:color="auto"/>
              <w:bottom w:val="single" w:sz="4" w:space="0" w:color="auto"/>
              <w:right w:val="single" w:sz="4" w:space="0" w:color="auto"/>
            </w:tcBorders>
            <w:hideMark/>
          </w:tcPr>
          <w:p w14:paraId="0F29B5C2" w14:textId="77777777" w:rsidR="00232582" w:rsidRDefault="00232582" w:rsidP="00513AD5">
            <w:pPr>
              <w:pStyle w:val="TAL"/>
              <w:rPr>
                <w:rFonts w:asciiTheme="majorHAnsi" w:eastAsia="SimSun" w:hAnsiTheme="majorHAnsi" w:cstheme="majorHAnsi"/>
                <w:szCs w:val="18"/>
                <w:lang w:eastAsia="zh-CN"/>
              </w:rPr>
            </w:pPr>
            <w:r>
              <w:rPr>
                <w:rFonts w:eastAsia="Times New Roman"/>
                <w:lang w:eastAsia="ja-JP"/>
              </w:rPr>
              <w:t>Repetitions for PUCCH format 0, 1, 2, 3 and 4 over multiple PUCCH subslots with configured K = 2, 4, 8</w:t>
            </w:r>
          </w:p>
        </w:tc>
        <w:tc>
          <w:tcPr>
            <w:tcW w:w="4966" w:type="dxa"/>
            <w:tcBorders>
              <w:top w:val="single" w:sz="4" w:space="0" w:color="auto"/>
              <w:left w:val="single" w:sz="4" w:space="0" w:color="auto"/>
              <w:bottom w:val="single" w:sz="4" w:space="0" w:color="auto"/>
              <w:right w:val="single" w:sz="4" w:space="0" w:color="auto"/>
            </w:tcBorders>
            <w:hideMark/>
          </w:tcPr>
          <w:p w14:paraId="4E2E8441" w14:textId="77777777" w:rsidR="00232582" w:rsidRDefault="00232582" w:rsidP="00513AD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imes New Roman" w:hAnsiTheme="majorHAnsi" w:cstheme="majorHAnsi"/>
                <w:sz w:val="18"/>
                <w:szCs w:val="18"/>
              </w:rPr>
              <w:t>Repetitions for PUCCH format 0, 1, 2, 3 and 4 over multiple PUCCH subslots with RRC configured repetition factor K = 2, 4, 8</w:t>
            </w:r>
          </w:p>
        </w:tc>
        <w:tc>
          <w:tcPr>
            <w:tcW w:w="994" w:type="dxa"/>
            <w:tcBorders>
              <w:top w:val="single" w:sz="4" w:space="0" w:color="auto"/>
              <w:left w:val="single" w:sz="4" w:space="0" w:color="auto"/>
              <w:bottom w:val="single" w:sz="4" w:space="0" w:color="auto"/>
              <w:right w:val="single" w:sz="4" w:space="0" w:color="auto"/>
            </w:tcBorders>
            <w:hideMark/>
          </w:tcPr>
          <w:p w14:paraId="699494F7" w14:textId="77777777" w:rsidR="00232582" w:rsidRDefault="00232582" w:rsidP="00513AD5">
            <w:pPr>
              <w:pStyle w:val="TAL"/>
            </w:pPr>
            <w:r>
              <w:t>4-23</w:t>
            </w:r>
          </w:p>
          <w:p w14:paraId="0423C264" w14:textId="77777777" w:rsidR="00232582" w:rsidRDefault="00232582" w:rsidP="00513AD5">
            <w:pPr>
              <w:pStyle w:val="TAL"/>
              <w:rPr>
                <w:rFonts w:asciiTheme="majorHAnsi" w:hAnsiTheme="majorHAnsi" w:cstheme="majorHAnsi"/>
                <w:szCs w:val="18"/>
              </w:rPr>
            </w:pPr>
            <w:r>
              <w:t>11-3</w:t>
            </w:r>
          </w:p>
        </w:tc>
        <w:tc>
          <w:tcPr>
            <w:tcW w:w="668" w:type="dxa"/>
            <w:tcBorders>
              <w:top w:val="single" w:sz="4" w:space="0" w:color="auto"/>
              <w:left w:val="single" w:sz="4" w:space="0" w:color="auto"/>
              <w:bottom w:val="single" w:sz="4" w:space="0" w:color="auto"/>
              <w:right w:val="single" w:sz="4" w:space="0" w:color="auto"/>
            </w:tcBorders>
            <w:hideMark/>
          </w:tcPr>
          <w:p w14:paraId="6AE53710" w14:textId="77777777" w:rsidR="00232582" w:rsidRDefault="00232582" w:rsidP="00513A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663" w:type="dxa"/>
            <w:tcBorders>
              <w:top w:val="single" w:sz="4" w:space="0" w:color="auto"/>
              <w:left w:val="single" w:sz="4" w:space="0" w:color="auto"/>
              <w:bottom w:val="single" w:sz="4" w:space="0" w:color="auto"/>
              <w:right w:val="single" w:sz="4" w:space="0" w:color="auto"/>
            </w:tcBorders>
            <w:hideMark/>
          </w:tcPr>
          <w:p w14:paraId="767E5E9D"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660" w:type="dxa"/>
            <w:tcBorders>
              <w:top w:val="single" w:sz="4" w:space="0" w:color="auto"/>
              <w:left w:val="single" w:sz="4" w:space="0" w:color="auto"/>
              <w:bottom w:val="single" w:sz="4" w:space="0" w:color="auto"/>
              <w:right w:val="single" w:sz="4" w:space="0" w:color="auto"/>
            </w:tcBorders>
          </w:tcPr>
          <w:p w14:paraId="6900AC56" w14:textId="77777777" w:rsidR="00232582" w:rsidRDefault="00232582" w:rsidP="00513AD5">
            <w:pPr>
              <w:pStyle w:val="TAL"/>
              <w:rPr>
                <w:rFonts w:asciiTheme="majorHAnsi" w:eastAsia="SimSun" w:hAnsiTheme="majorHAnsi" w:cstheme="majorHAnsi"/>
                <w:szCs w:val="18"/>
                <w:lang w:eastAsia="zh-CN"/>
              </w:rPr>
            </w:pPr>
          </w:p>
        </w:tc>
        <w:tc>
          <w:tcPr>
            <w:tcW w:w="1438" w:type="dxa"/>
            <w:tcBorders>
              <w:top w:val="single" w:sz="4" w:space="0" w:color="auto"/>
              <w:left w:val="single" w:sz="4" w:space="0" w:color="auto"/>
              <w:bottom w:val="single" w:sz="4" w:space="0" w:color="auto"/>
              <w:right w:val="single" w:sz="4" w:space="0" w:color="auto"/>
            </w:tcBorders>
            <w:hideMark/>
          </w:tcPr>
          <w:p w14:paraId="59E05075"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772" w:type="dxa"/>
            <w:tcBorders>
              <w:top w:val="single" w:sz="4" w:space="0" w:color="auto"/>
              <w:left w:val="single" w:sz="4" w:space="0" w:color="auto"/>
              <w:bottom w:val="single" w:sz="4" w:space="0" w:color="auto"/>
              <w:right w:val="single" w:sz="4" w:space="0" w:color="auto"/>
            </w:tcBorders>
            <w:hideMark/>
          </w:tcPr>
          <w:p w14:paraId="0D7B83F4"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3" w:type="dxa"/>
            <w:tcBorders>
              <w:top w:val="single" w:sz="4" w:space="0" w:color="auto"/>
              <w:left w:val="single" w:sz="4" w:space="0" w:color="auto"/>
              <w:bottom w:val="single" w:sz="4" w:space="0" w:color="auto"/>
              <w:right w:val="single" w:sz="4" w:space="0" w:color="auto"/>
            </w:tcBorders>
            <w:hideMark/>
          </w:tcPr>
          <w:p w14:paraId="5681ED3F"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0" w:type="dxa"/>
            <w:tcBorders>
              <w:top w:val="single" w:sz="4" w:space="0" w:color="auto"/>
              <w:left w:val="single" w:sz="4" w:space="0" w:color="auto"/>
              <w:bottom w:val="single" w:sz="4" w:space="0" w:color="auto"/>
              <w:right w:val="single" w:sz="4" w:space="0" w:color="auto"/>
            </w:tcBorders>
            <w:hideMark/>
          </w:tcPr>
          <w:p w14:paraId="51778046"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520" w:type="dxa"/>
            <w:tcBorders>
              <w:top w:val="single" w:sz="4" w:space="0" w:color="auto"/>
              <w:left w:val="single" w:sz="4" w:space="0" w:color="auto"/>
              <w:bottom w:val="single" w:sz="4" w:space="0" w:color="auto"/>
              <w:right w:val="single" w:sz="4" w:space="0" w:color="auto"/>
            </w:tcBorders>
          </w:tcPr>
          <w:p w14:paraId="7080D6F7" w14:textId="77777777" w:rsidR="00232582" w:rsidRDefault="00232582" w:rsidP="00513AD5">
            <w:pPr>
              <w:pStyle w:val="TAL"/>
              <w:rPr>
                <w:rFonts w:asciiTheme="majorHAnsi" w:hAnsiTheme="majorHAnsi" w:cstheme="majorHAnsi"/>
                <w:szCs w:val="18"/>
              </w:rPr>
            </w:pPr>
          </w:p>
        </w:tc>
        <w:tc>
          <w:tcPr>
            <w:tcW w:w="1575" w:type="dxa"/>
            <w:tcBorders>
              <w:top w:val="single" w:sz="4" w:space="0" w:color="auto"/>
              <w:left w:val="single" w:sz="4" w:space="0" w:color="auto"/>
              <w:bottom w:val="single" w:sz="4" w:space="0" w:color="auto"/>
              <w:right w:val="single" w:sz="4" w:space="0" w:color="auto"/>
            </w:tcBorders>
            <w:hideMark/>
          </w:tcPr>
          <w:p w14:paraId="19C3C442"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48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2FBB33" w14:textId="77777777" w:rsidR="00232582" w:rsidRPr="006F4C1E" w:rsidRDefault="00232582" w:rsidP="00232582">
            <w:pPr>
              <w:pStyle w:val="TAL"/>
              <w:jc w:val="both"/>
              <w:rPr>
                <w:rFonts w:asciiTheme="majorHAnsi" w:eastAsia="맑은 고딕" w:hAnsiTheme="majorHAnsi" w:cstheme="majorBidi"/>
                <w:sz w:val="20"/>
                <w:lang w:eastAsia="ko-KR"/>
              </w:rPr>
            </w:pPr>
          </w:p>
        </w:tc>
      </w:tr>
      <w:tr w:rsidR="00232582" w14:paraId="12818FD7" w14:textId="6D2D6918" w:rsidTr="00232582">
        <w:trPr>
          <w:trHeight w:val="15"/>
        </w:trPr>
        <w:tc>
          <w:tcPr>
            <w:tcW w:w="880" w:type="dxa"/>
            <w:tcBorders>
              <w:top w:val="single" w:sz="4" w:space="0" w:color="auto"/>
              <w:left w:val="single" w:sz="4" w:space="0" w:color="auto"/>
              <w:bottom w:val="single" w:sz="4" w:space="0" w:color="auto"/>
              <w:right w:val="single" w:sz="4" w:space="0" w:color="auto"/>
            </w:tcBorders>
            <w:hideMark/>
          </w:tcPr>
          <w:p w14:paraId="4D92D6E1"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553" w:type="dxa"/>
            <w:tcBorders>
              <w:top w:val="single" w:sz="4" w:space="0" w:color="auto"/>
              <w:left w:val="single" w:sz="4" w:space="0" w:color="auto"/>
              <w:bottom w:val="single" w:sz="4" w:space="0" w:color="auto"/>
              <w:right w:val="single" w:sz="4" w:space="0" w:color="auto"/>
            </w:tcBorders>
            <w:hideMark/>
          </w:tcPr>
          <w:p w14:paraId="154A4757"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214" w:type="dxa"/>
            <w:tcBorders>
              <w:top w:val="single" w:sz="4" w:space="0" w:color="auto"/>
              <w:left w:val="single" w:sz="4" w:space="0" w:color="auto"/>
              <w:bottom w:val="single" w:sz="4" w:space="0" w:color="auto"/>
              <w:right w:val="single" w:sz="4" w:space="0" w:color="auto"/>
            </w:tcBorders>
            <w:hideMark/>
          </w:tcPr>
          <w:p w14:paraId="5D9F80A9" w14:textId="77777777" w:rsidR="00232582" w:rsidRDefault="00232582" w:rsidP="00513AD5">
            <w:pPr>
              <w:pStyle w:val="TAL"/>
              <w:rPr>
                <w:rFonts w:eastAsia="Times New Roman"/>
                <w:lang w:eastAsia="ja-JP"/>
              </w:rPr>
            </w:pPr>
            <w:r>
              <w:rPr>
                <w:rFonts w:eastAsia="Times New Roman"/>
                <w:lang w:eastAsia="ja-JP"/>
              </w:rPr>
              <w:t xml:space="preserve">Repetitions for PUCCH format 0, 1, 2, 3 and 4 over multiple PUCCH subslots using dynamic repetition indication </w:t>
            </w:r>
          </w:p>
        </w:tc>
        <w:tc>
          <w:tcPr>
            <w:tcW w:w="4966" w:type="dxa"/>
            <w:tcBorders>
              <w:top w:val="single" w:sz="4" w:space="0" w:color="auto"/>
              <w:left w:val="single" w:sz="4" w:space="0" w:color="auto"/>
              <w:bottom w:val="single" w:sz="4" w:space="0" w:color="auto"/>
              <w:right w:val="single" w:sz="4" w:space="0" w:color="auto"/>
            </w:tcBorders>
            <w:hideMark/>
          </w:tcPr>
          <w:p w14:paraId="4B17CC1B" w14:textId="77777777" w:rsidR="00232582" w:rsidRDefault="00232582" w:rsidP="00513AD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subslots based on dynamic repetition indication. </w:t>
            </w:r>
          </w:p>
        </w:tc>
        <w:tc>
          <w:tcPr>
            <w:tcW w:w="994" w:type="dxa"/>
            <w:tcBorders>
              <w:top w:val="single" w:sz="4" w:space="0" w:color="auto"/>
              <w:left w:val="single" w:sz="4" w:space="0" w:color="auto"/>
              <w:bottom w:val="single" w:sz="4" w:space="0" w:color="auto"/>
              <w:right w:val="single" w:sz="4" w:space="0" w:color="auto"/>
            </w:tcBorders>
          </w:tcPr>
          <w:p w14:paraId="6AFDF32F" w14:textId="77777777" w:rsidR="00232582" w:rsidRDefault="00232582" w:rsidP="00513AD5">
            <w:pPr>
              <w:pStyle w:val="TAL"/>
            </w:pPr>
            <w:r>
              <w:t>25-3</w:t>
            </w:r>
          </w:p>
          <w:p w14:paraId="2B6747F0" w14:textId="77777777" w:rsidR="00232582" w:rsidRDefault="00232582" w:rsidP="00513AD5">
            <w:pPr>
              <w:pStyle w:val="TAL"/>
            </w:pPr>
            <w:r>
              <w:t>30-</w:t>
            </w:r>
            <w:r>
              <w:rPr>
                <w:highlight w:val="yellow"/>
              </w:rPr>
              <w:t>X</w:t>
            </w:r>
          </w:p>
          <w:p w14:paraId="343F9163" w14:textId="77777777" w:rsidR="00232582" w:rsidRDefault="00232582" w:rsidP="00513AD5">
            <w:pPr>
              <w:pStyle w:val="TAL"/>
            </w:pPr>
          </w:p>
        </w:tc>
        <w:tc>
          <w:tcPr>
            <w:tcW w:w="668" w:type="dxa"/>
            <w:tcBorders>
              <w:top w:val="single" w:sz="4" w:space="0" w:color="auto"/>
              <w:left w:val="single" w:sz="4" w:space="0" w:color="auto"/>
              <w:bottom w:val="single" w:sz="4" w:space="0" w:color="auto"/>
              <w:right w:val="single" w:sz="4" w:space="0" w:color="auto"/>
            </w:tcBorders>
            <w:hideMark/>
          </w:tcPr>
          <w:p w14:paraId="05B95C95" w14:textId="77777777" w:rsidR="00232582" w:rsidRDefault="00232582" w:rsidP="00513A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663" w:type="dxa"/>
            <w:tcBorders>
              <w:top w:val="single" w:sz="4" w:space="0" w:color="auto"/>
              <w:left w:val="single" w:sz="4" w:space="0" w:color="auto"/>
              <w:bottom w:val="single" w:sz="4" w:space="0" w:color="auto"/>
              <w:right w:val="single" w:sz="4" w:space="0" w:color="auto"/>
            </w:tcBorders>
            <w:hideMark/>
          </w:tcPr>
          <w:p w14:paraId="33217CE6"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660" w:type="dxa"/>
            <w:tcBorders>
              <w:top w:val="single" w:sz="4" w:space="0" w:color="auto"/>
              <w:left w:val="single" w:sz="4" w:space="0" w:color="auto"/>
              <w:bottom w:val="single" w:sz="4" w:space="0" w:color="auto"/>
              <w:right w:val="single" w:sz="4" w:space="0" w:color="auto"/>
            </w:tcBorders>
          </w:tcPr>
          <w:p w14:paraId="26C142F2" w14:textId="77777777" w:rsidR="00232582" w:rsidRDefault="00232582" w:rsidP="00513AD5">
            <w:pPr>
              <w:pStyle w:val="TAL"/>
              <w:rPr>
                <w:rFonts w:asciiTheme="majorHAnsi" w:eastAsia="SimSun" w:hAnsiTheme="majorHAnsi" w:cstheme="majorHAnsi"/>
                <w:szCs w:val="18"/>
                <w:lang w:eastAsia="zh-CN"/>
              </w:rPr>
            </w:pPr>
          </w:p>
        </w:tc>
        <w:tc>
          <w:tcPr>
            <w:tcW w:w="1438" w:type="dxa"/>
            <w:tcBorders>
              <w:top w:val="single" w:sz="4" w:space="0" w:color="auto"/>
              <w:left w:val="single" w:sz="4" w:space="0" w:color="auto"/>
              <w:bottom w:val="single" w:sz="4" w:space="0" w:color="auto"/>
              <w:right w:val="single" w:sz="4" w:space="0" w:color="auto"/>
            </w:tcBorders>
            <w:hideMark/>
          </w:tcPr>
          <w:p w14:paraId="5F320B04"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772" w:type="dxa"/>
            <w:tcBorders>
              <w:top w:val="single" w:sz="4" w:space="0" w:color="auto"/>
              <w:left w:val="single" w:sz="4" w:space="0" w:color="auto"/>
              <w:bottom w:val="single" w:sz="4" w:space="0" w:color="auto"/>
              <w:right w:val="single" w:sz="4" w:space="0" w:color="auto"/>
            </w:tcBorders>
            <w:hideMark/>
          </w:tcPr>
          <w:p w14:paraId="1DDD6EC6"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3" w:type="dxa"/>
            <w:tcBorders>
              <w:top w:val="single" w:sz="4" w:space="0" w:color="auto"/>
              <w:left w:val="single" w:sz="4" w:space="0" w:color="auto"/>
              <w:bottom w:val="single" w:sz="4" w:space="0" w:color="auto"/>
              <w:right w:val="single" w:sz="4" w:space="0" w:color="auto"/>
            </w:tcBorders>
            <w:hideMark/>
          </w:tcPr>
          <w:p w14:paraId="52EF5EFF"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0" w:type="dxa"/>
            <w:tcBorders>
              <w:top w:val="single" w:sz="4" w:space="0" w:color="auto"/>
              <w:left w:val="single" w:sz="4" w:space="0" w:color="auto"/>
              <w:bottom w:val="single" w:sz="4" w:space="0" w:color="auto"/>
              <w:right w:val="single" w:sz="4" w:space="0" w:color="auto"/>
            </w:tcBorders>
            <w:hideMark/>
          </w:tcPr>
          <w:p w14:paraId="441C37E6"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520" w:type="dxa"/>
            <w:tcBorders>
              <w:top w:val="single" w:sz="4" w:space="0" w:color="auto"/>
              <w:left w:val="single" w:sz="4" w:space="0" w:color="auto"/>
              <w:bottom w:val="single" w:sz="4" w:space="0" w:color="auto"/>
              <w:right w:val="single" w:sz="4" w:space="0" w:color="auto"/>
            </w:tcBorders>
          </w:tcPr>
          <w:p w14:paraId="0999558A" w14:textId="77777777" w:rsidR="00232582" w:rsidRDefault="00232582" w:rsidP="00513AD5">
            <w:pPr>
              <w:pStyle w:val="TAL"/>
              <w:rPr>
                <w:rFonts w:asciiTheme="majorHAnsi" w:hAnsiTheme="majorHAnsi" w:cstheme="majorHAnsi"/>
                <w:szCs w:val="18"/>
              </w:rPr>
            </w:pPr>
          </w:p>
        </w:tc>
        <w:tc>
          <w:tcPr>
            <w:tcW w:w="1575" w:type="dxa"/>
            <w:tcBorders>
              <w:top w:val="single" w:sz="4" w:space="0" w:color="auto"/>
              <w:left w:val="single" w:sz="4" w:space="0" w:color="auto"/>
              <w:bottom w:val="single" w:sz="4" w:space="0" w:color="auto"/>
              <w:right w:val="single" w:sz="4" w:space="0" w:color="auto"/>
            </w:tcBorders>
            <w:hideMark/>
          </w:tcPr>
          <w:p w14:paraId="5A734096"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48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25A832" w14:textId="453A9409" w:rsidR="00232582" w:rsidRPr="006F4C1E" w:rsidRDefault="00A771D6" w:rsidP="00232582">
            <w:pPr>
              <w:pStyle w:val="TAL"/>
              <w:jc w:val="both"/>
              <w:rPr>
                <w:rFonts w:asciiTheme="majorHAnsi" w:eastAsia="맑은 고딕" w:hAnsiTheme="majorHAnsi" w:cstheme="majorBidi"/>
                <w:sz w:val="20"/>
                <w:lang w:eastAsia="ko-KR"/>
              </w:rPr>
            </w:pPr>
            <w:r w:rsidRPr="006F4C1E">
              <w:rPr>
                <w:rFonts w:asciiTheme="majorHAnsi" w:eastAsia="맑은 고딕" w:hAnsiTheme="majorHAnsi" w:cstheme="majorBidi"/>
                <w:sz w:val="20"/>
                <w:lang w:eastAsia="ko-KR"/>
              </w:rPr>
              <w:t>- It is preferable to add the range of repetition factor that can be indicated by dynamic indication, for example, K={2, 4 ,8}</w:t>
            </w:r>
          </w:p>
        </w:tc>
      </w:tr>
      <w:tr w:rsidR="00232582" w14:paraId="383E8F7F" w14:textId="79B23DFC" w:rsidTr="00232582">
        <w:trPr>
          <w:trHeight w:val="15"/>
        </w:trPr>
        <w:tc>
          <w:tcPr>
            <w:tcW w:w="880" w:type="dxa"/>
            <w:tcBorders>
              <w:top w:val="single" w:sz="4" w:space="0" w:color="auto"/>
              <w:left w:val="single" w:sz="4" w:space="0" w:color="auto"/>
              <w:bottom w:val="single" w:sz="4" w:space="0" w:color="auto"/>
              <w:right w:val="single" w:sz="4" w:space="0" w:color="auto"/>
            </w:tcBorders>
            <w:hideMark/>
          </w:tcPr>
          <w:p w14:paraId="0F77DA50"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553" w:type="dxa"/>
            <w:tcBorders>
              <w:top w:val="single" w:sz="4" w:space="0" w:color="auto"/>
              <w:left w:val="single" w:sz="4" w:space="0" w:color="auto"/>
              <w:bottom w:val="single" w:sz="4" w:space="0" w:color="auto"/>
              <w:right w:val="single" w:sz="4" w:space="0" w:color="auto"/>
            </w:tcBorders>
            <w:hideMark/>
          </w:tcPr>
          <w:p w14:paraId="03FEF32D"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214" w:type="dxa"/>
            <w:tcBorders>
              <w:top w:val="single" w:sz="4" w:space="0" w:color="auto"/>
              <w:left w:val="single" w:sz="4" w:space="0" w:color="auto"/>
              <w:bottom w:val="single" w:sz="4" w:space="0" w:color="auto"/>
              <w:right w:val="single" w:sz="4" w:space="0" w:color="auto"/>
            </w:tcBorders>
            <w:hideMark/>
          </w:tcPr>
          <w:p w14:paraId="66C3BD18" w14:textId="77777777" w:rsidR="00232582" w:rsidRDefault="00232582" w:rsidP="00513AD5">
            <w:pPr>
              <w:pStyle w:val="TAL"/>
              <w:rPr>
                <w:rFonts w:eastAsia="Times New Roman"/>
                <w:lang w:eastAsia="ja-JP"/>
              </w:rPr>
            </w:pPr>
            <w:r>
              <w:t>One-shot HARQ ACK feedback</w:t>
            </w:r>
            <w:r>
              <w:rPr>
                <w:rFonts w:eastAsia="Times New Roman"/>
                <w:lang w:eastAsia="ja-JP"/>
              </w:rPr>
              <w:t xml:space="preserve"> triggered by DCI format 1_2 </w:t>
            </w:r>
          </w:p>
        </w:tc>
        <w:tc>
          <w:tcPr>
            <w:tcW w:w="4966" w:type="dxa"/>
            <w:tcBorders>
              <w:top w:val="single" w:sz="4" w:space="0" w:color="auto"/>
              <w:left w:val="single" w:sz="4" w:space="0" w:color="auto"/>
              <w:bottom w:val="single" w:sz="4" w:space="0" w:color="auto"/>
              <w:right w:val="single" w:sz="4" w:space="0" w:color="auto"/>
            </w:tcBorders>
            <w:hideMark/>
          </w:tcPr>
          <w:p w14:paraId="7E3A20F3" w14:textId="77777777" w:rsidR="00232582" w:rsidRDefault="00232582" w:rsidP="00513AD5">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170F0550" w14:textId="77777777" w:rsidR="00232582" w:rsidRDefault="00232582" w:rsidP="00513AD5">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994" w:type="dxa"/>
            <w:tcBorders>
              <w:top w:val="single" w:sz="4" w:space="0" w:color="auto"/>
              <w:left w:val="single" w:sz="4" w:space="0" w:color="auto"/>
              <w:bottom w:val="single" w:sz="4" w:space="0" w:color="auto"/>
              <w:right w:val="single" w:sz="4" w:space="0" w:color="auto"/>
            </w:tcBorders>
          </w:tcPr>
          <w:p w14:paraId="364B8B6E" w14:textId="77777777" w:rsidR="00232582" w:rsidRDefault="00232582" w:rsidP="00513AD5">
            <w:pPr>
              <w:pStyle w:val="TAL"/>
            </w:pPr>
            <w:r>
              <w:t>10-16</w:t>
            </w:r>
          </w:p>
          <w:p w14:paraId="0B30CBBD" w14:textId="77777777" w:rsidR="00232582" w:rsidRDefault="00232582" w:rsidP="00513AD5">
            <w:pPr>
              <w:pStyle w:val="TAL"/>
            </w:pPr>
            <w:r>
              <w:t>11-1</w:t>
            </w:r>
          </w:p>
          <w:p w14:paraId="6A04BDCA" w14:textId="77777777" w:rsidR="00232582" w:rsidRDefault="00232582" w:rsidP="00513AD5">
            <w:pPr>
              <w:pStyle w:val="TAL"/>
            </w:pPr>
          </w:p>
        </w:tc>
        <w:tc>
          <w:tcPr>
            <w:tcW w:w="668" w:type="dxa"/>
            <w:tcBorders>
              <w:top w:val="single" w:sz="4" w:space="0" w:color="auto"/>
              <w:left w:val="single" w:sz="4" w:space="0" w:color="auto"/>
              <w:bottom w:val="single" w:sz="4" w:space="0" w:color="auto"/>
              <w:right w:val="single" w:sz="4" w:space="0" w:color="auto"/>
            </w:tcBorders>
            <w:hideMark/>
          </w:tcPr>
          <w:p w14:paraId="52F1EE0F" w14:textId="77777777" w:rsidR="00232582" w:rsidRDefault="00232582" w:rsidP="00513A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663" w:type="dxa"/>
            <w:tcBorders>
              <w:top w:val="single" w:sz="4" w:space="0" w:color="auto"/>
              <w:left w:val="single" w:sz="4" w:space="0" w:color="auto"/>
              <w:bottom w:val="single" w:sz="4" w:space="0" w:color="auto"/>
              <w:right w:val="single" w:sz="4" w:space="0" w:color="auto"/>
            </w:tcBorders>
            <w:hideMark/>
          </w:tcPr>
          <w:p w14:paraId="2646A312"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660" w:type="dxa"/>
            <w:tcBorders>
              <w:top w:val="single" w:sz="4" w:space="0" w:color="auto"/>
              <w:left w:val="single" w:sz="4" w:space="0" w:color="auto"/>
              <w:bottom w:val="single" w:sz="4" w:space="0" w:color="auto"/>
              <w:right w:val="single" w:sz="4" w:space="0" w:color="auto"/>
            </w:tcBorders>
          </w:tcPr>
          <w:p w14:paraId="7EEAB969" w14:textId="77777777" w:rsidR="00232582" w:rsidRDefault="00232582" w:rsidP="00513AD5">
            <w:pPr>
              <w:pStyle w:val="TAL"/>
              <w:rPr>
                <w:rFonts w:asciiTheme="majorHAnsi" w:eastAsia="SimSun" w:hAnsiTheme="majorHAnsi" w:cstheme="majorHAnsi"/>
                <w:szCs w:val="18"/>
                <w:lang w:eastAsia="zh-CN"/>
              </w:rPr>
            </w:pPr>
          </w:p>
        </w:tc>
        <w:tc>
          <w:tcPr>
            <w:tcW w:w="1438" w:type="dxa"/>
            <w:tcBorders>
              <w:top w:val="single" w:sz="4" w:space="0" w:color="auto"/>
              <w:left w:val="single" w:sz="4" w:space="0" w:color="auto"/>
              <w:bottom w:val="single" w:sz="4" w:space="0" w:color="auto"/>
              <w:right w:val="single" w:sz="4" w:space="0" w:color="auto"/>
            </w:tcBorders>
            <w:hideMark/>
          </w:tcPr>
          <w:p w14:paraId="0DD7E31D"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772" w:type="dxa"/>
            <w:tcBorders>
              <w:top w:val="single" w:sz="4" w:space="0" w:color="auto"/>
              <w:left w:val="single" w:sz="4" w:space="0" w:color="auto"/>
              <w:bottom w:val="single" w:sz="4" w:space="0" w:color="auto"/>
              <w:right w:val="single" w:sz="4" w:space="0" w:color="auto"/>
            </w:tcBorders>
            <w:hideMark/>
          </w:tcPr>
          <w:p w14:paraId="2E308DA7"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3" w:type="dxa"/>
            <w:tcBorders>
              <w:top w:val="single" w:sz="4" w:space="0" w:color="auto"/>
              <w:left w:val="single" w:sz="4" w:space="0" w:color="auto"/>
              <w:bottom w:val="single" w:sz="4" w:space="0" w:color="auto"/>
              <w:right w:val="single" w:sz="4" w:space="0" w:color="auto"/>
            </w:tcBorders>
            <w:hideMark/>
          </w:tcPr>
          <w:p w14:paraId="17B70966"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0" w:type="dxa"/>
            <w:tcBorders>
              <w:top w:val="single" w:sz="4" w:space="0" w:color="auto"/>
              <w:left w:val="single" w:sz="4" w:space="0" w:color="auto"/>
              <w:bottom w:val="single" w:sz="4" w:space="0" w:color="auto"/>
              <w:right w:val="single" w:sz="4" w:space="0" w:color="auto"/>
            </w:tcBorders>
            <w:hideMark/>
          </w:tcPr>
          <w:p w14:paraId="63F05DB4"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520" w:type="dxa"/>
            <w:tcBorders>
              <w:top w:val="single" w:sz="4" w:space="0" w:color="auto"/>
              <w:left w:val="single" w:sz="4" w:space="0" w:color="auto"/>
              <w:bottom w:val="single" w:sz="4" w:space="0" w:color="auto"/>
              <w:right w:val="single" w:sz="4" w:space="0" w:color="auto"/>
            </w:tcBorders>
          </w:tcPr>
          <w:p w14:paraId="17479F74" w14:textId="77777777" w:rsidR="00232582" w:rsidRDefault="00232582" w:rsidP="00513AD5">
            <w:pPr>
              <w:pStyle w:val="TAL"/>
              <w:rPr>
                <w:rFonts w:asciiTheme="majorHAnsi" w:hAnsiTheme="majorHAnsi" w:cstheme="majorHAnsi"/>
                <w:szCs w:val="18"/>
              </w:rPr>
            </w:pPr>
          </w:p>
        </w:tc>
        <w:tc>
          <w:tcPr>
            <w:tcW w:w="1575" w:type="dxa"/>
            <w:tcBorders>
              <w:top w:val="single" w:sz="4" w:space="0" w:color="auto"/>
              <w:left w:val="single" w:sz="4" w:space="0" w:color="auto"/>
              <w:bottom w:val="single" w:sz="4" w:space="0" w:color="auto"/>
              <w:right w:val="single" w:sz="4" w:space="0" w:color="auto"/>
            </w:tcBorders>
            <w:hideMark/>
          </w:tcPr>
          <w:p w14:paraId="31BCEF8C"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48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600D2C0" w14:textId="4E9D086B" w:rsidR="00232582" w:rsidRPr="006F4C1E" w:rsidRDefault="00232582" w:rsidP="00EE03D2">
            <w:pPr>
              <w:pStyle w:val="TAL"/>
              <w:jc w:val="both"/>
              <w:rPr>
                <w:rFonts w:asciiTheme="majorHAnsi" w:eastAsia="맑은 고딕" w:hAnsiTheme="majorHAnsi" w:cstheme="majorBidi"/>
                <w:sz w:val="20"/>
                <w:lang w:eastAsia="ko-KR"/>
              </w:rPr>
            </w:pPr>
          </w:p>
        </w:tc>
      </w:tr>
      <w:tr w:rsidR="00232582" w14:paraId="1C434EFC" w14:textId="28A1F761" w:rsidTr="00232582">
        <w:trPr>
          <w:trHeight w:val="15"/>
        </w:trPr>
        <w:tc>
          <w:tcPr>
            <w:tcW w:w="880" w:type="dxa"/>
            <w:tcBorders>
              <w:top w:val="single" w:sz="4" w:space="0" w:color="auto"/>
              <w:left w:val="single" w:sz="4" w:space="0" w:color="auto"/>
              <w:bottom w:val="single" w:sz="4" w:space="0" w:color="auto"/>
              <w:right w:val="single" w:sz="4" w:space="0" w:color="auto"/>
            </w:tcBorders>
            <w:hideMark/>
          </w:tcPr>
          <w:p w14:paraId="5313D978"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553" w:type="dxa"/>
            <w:tcBorders>
              <w:top w:val="single" w:sz="4" w:space="0" w:color="auto"/>
              <w:left w:val="single" w:sz="4" w:space="0" w:color="auto"/>
              <w:bottom w:val="single" w:sz="4" w:space="0" w:color="auto"/>
              <w:right w:val="single" w:sz="4" w:space="0" w:color="auto"/>
            </w:tcBorders>
            <w:hideMark/>
          </w:tcPr>
          <w:p w14:paraId="3B8AC4BC"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214" w:type="dxa"/>
            <w:tcBorders>
              <w:top w:val="single" w:sz="4" w:space="0" w:color="auto"/>
              <w:left w:val="single" w:sz="4" w:space="0" w:color="auto"/>
              <w:bottom w:val="single" w:sz="4" w:space="0" w:color="auto"/>
              <w:right w:val="single" w:sz="4" w:space="0" w:color="auto"/>
            </w:tcBorders>
            <w:hideMark/>
          </w:tcPr>
          <w:p w14:paraId="55AA289A" w14:textId="77777777" w:rsidR="00232582" w:rsidRDefault="00232582" w:rsidP="00513AD5">
            <w:pPr>
              <w:pStyle w:val="TAL"/>
              <w:rPr>
                <w:rFonts w:eastAsia="Times New Roman"/>
                <w:lang w:eastAsia="ja-JP"/>
              </w:rPr>
            </w:pPr>
            <w:r>
              <w:t>PHY priority handling for one-shot HARQ ACK feedback</w:t>
            </w:r>
            <w:r>
              <w:rPr>
                <w:rFonts w:eastAsia="Times New Roman"/>
                <w:lang w:eastAsia="ja-JP"/>
              </w:rPr>
              <w:t xml:space="preserve"> </w:t>
            </w:r>
          </w:p>
        </w:tc>
        <w:tc>
          <w:tcPr>
            <w:tcW w:w="4966" w:type="dxa"/>
            <w:tcBorders>
              <w:top w:val="single" w:sz="4" w:space="0" w:color="auto"/>
              <w:left w:val="single" w:sz="4" w:space="0" w:color="auto"/>
              <w:bottom w:val="single" w:sz="4" w:space="0" w:color="auto"/>
              <w:right w:val="single" w:sz="4" w:space="0" w:color="auto"/>
            </w:tcBorders>
            <w:hideMark/>
          </w:tcPr>
          <w:p w14:paraId="7BE480A5" w14:textId="77777777" w:rsidR="00232582" w:rsidRDefault="00232582" w:rsidP="00513AD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994" w:type="dxa"/>
            <w:tcBorders>
              <w:top w:val="single" w:sz="4" w:space="0" w:color="auto"/>
              <w:left w:val="single" w:sz="4" w:space="0" w:color="auto"/>
              <w:bottom w:val="single" w:sz="4" w:space="0" w:color="auto"/>
              <w:right w:val="single" w:sz="4" w:space="0" w:color="auto"/>
            </w:tcBorders>
          </w:tcPr>
          <w:p w14:paraId="08283EF1" w14:textId="77777777" w:rsidR="00232582" w:rsidRDefault="00232582" w:rsidP="00513AD5">
            <w:pPr>
              <w:pStyle w:val="TAL"/>
            </w:pPr>
            <w:r>
              <w:t>10-16</w:t>
            </w:r>
          </w:p>
          <w:p w14:paraId="0B0366EA" w14:textId="77777777" w:rsidR="00232582" w:rsidRDefault="00232582" w:rsidP="00513AD5">
            <w:pPr>
              <w:pStyle w:val="TAL"/>
            </w:pPr>
            <w:r>
              <w:t>11-4</w:t>
            </w:r>
          </w:p>
          <w:p w14:paraId="1C8FDDCD" w14:textId="77777777" w:rsidR="00232582" w:rsidRDefault="00232582" w:rsidP="00513AD5">
            <w:pPr>
              <w:pStyle w:val="TAL"/>
            </w:pPr>
          </w:p>
        </w:tc>
        <w:tc>
          <w:tcPr>
            <w:tcW w:w="668" w:type="dxa"/>
            <w:tcBorders>
              <w:top w:val="single" w:sz="4" w:space="0" w:color="auto"/>
              <w:left w:val="single" w:sz="4" w:space="0" w:color="auto"/>
              <w:bottom w:val="single" w:sz="4" w:space="0" w:color="auto"/>
              <w:right w:val="single" w:sz="4" w:space="0" w:color="auto"/>
            </w:tcBorders>
            <w:hideMark/>
          </w:tcPr>
          <w:p w14:paraId="563CBD31" w14:textId="77777777" w:rsidR="00232582" w:rsidRDefault="00232582" w:rsidP="00513A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663" w:type="dxa"/>
            <w:tcBorders>
              <w:top w:val="single" w:sz="4" w:space="0" w:color="auto"/>
              <w:left w:val="single" w:sz="4" w:space="0" w:color="auto"/>
              <w:bottom w:val="single" w:sz="4" w:space="0" w:color="auto"/>
              <w:right w:val="single" w:sz="4" w:space="0" w:color="auto"/>
            </w:tcBorders>
            <w:hideMark/>
          </w:tcPr>
          <w:p w14:paraId="7332D1B8"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660" w:type="dxa"/>
            <w:tcBorders>
              <w:top w:val="single" w:sz="4" w:space="0" w:color="auto"/>
              <w:left w:val="single" w:sz="4" w:space="0" w:color="auto"/>
              <w:bottom w:val="single" w:sz="4" w:space="0" w:color="auto"/>
              <w:right w:val="single" w:sz="4" w:space="0" w:color="auto"/>
            </w:tcBorders>
          </w:tcPr>
          <w:p w14:paraId="7FA486A3" w14:textId="77777777" w:rsidR="00232582" w:rsidRDefault="00232582" w:rsidP="00513AD5">
            <w:pPr>
              <w:pStyle w:val="TAL"/>
              <w:rPr>
                <w:rFonts w:asciiTheme="majorHAnsi" w:eastAsia="SimSun" w:hAnsiTheme="majorHAnsi" w:cstheme="majorHAnsi"/>
                <w:szCs w:val="18"/>
                <w:lang w:eastAsia="zh-CN"/>
              </w:rPr>
            </w:pPr>
          </w:p>
        </w:tc>
        <w:tc>
          <w:tcPr>
            <w:tcW w:w="1438" w:type="dxa"/>
            <w:tcBorders>
              <w:top w:val="single" w:sz="4" w:space="0" w:color="auto"/>
              <w:left w:val="single" w:sz="4" w:space="0" w:color="auto"/>
              <w:bottom w:val="single" w:sz="4" w:space="0" w:color="auto"/>
              <w:right w:val="single" w:sz="4" w:space="0" w:color="auto"/>
            </w:tcBorders>
            <w:hideMark/>
          </w:tcPr>
          <w:p w14:paraId="65CE12B9"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772" w:type="dxa"/>
            <w:tcBorders>
              <w:top w:val="single" w:sz="4" w:space="0" w:color="auto"/>
              <w:left w:val="single" w:sz="4" w:space="0" w:color="auto"/>
              <w:bottom w:val="single" w:sz="4" w:space="0" w:color="auto"/>
              <w:right w:val="single" w:sz="4" w:space="0" w:color="auto"/>
            </w:tcBorders>
            <w:hideMark/>
          </w:tcPr>
          <w:p w14:paraId="2DB1389F"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3" w:type="dxa"/>
            <w:tcBorders>
              <w:top w:val="single" w:sz="4" w:space="0" w:color="auto"/>
              <w:left w:val="single" w:sz="4" w:space="0" w:color="auto"/>
              <w:bottom w:val="single" w:sz="4" w:space="0" w:color="auto"/>
              <w:right w:val="single" w:sz="4" w:space="0" w:color="auto"/>
            </w:tcBorders>
            <w:hideMark/>
          </w:tcPr>
          <w:p w14:paraId="02D5F771"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0" w:type="dxa"/>
            <w:tcBorders>
              <w:top w:val="single" w:sz="4" w:space="0" w:color="auto"/>
              <w:left w:val="single" w:sz="4" w:space="0" w:color="auto"/>
              <w:bottom w:val="single" w:sz="4" w:space="0" w:color="auto"/>
              <w:right w:val="single" w:sz="4" w:space="0" w:color="auto"/>
            </w:tcBorders>
            <w:hideMark/>
          </w:tcPr>
          <w:p w14:paraId="65826F0F"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520" w:type="dxa"/>
            <w:tcBorders>
              <w:top w:val="single" w:sz="4" w:space="0" w:color="auto"/>
              <w:left w:val="single" w:sz="4" w:space="0" w:color="auto"/>
              <w:bottom w:val="single" w:sz="4" w:space="0" w:color="auto"/>
              <w:right w:val="single" w:sz="4" w:space="0" w:color="auto"/>
            </w:tcBorders>
          </w:tcPr>
          <w:p w14:paraId="57EB7774" w14:textId="77777777" w:rsidR="00232582" w:rsidRDefault="00232582" w:rsidP="00513AD5">
            <w:pPr>
              <w:pStyle w:val="TAL"/>
              <w:rPr>
                <w:rFonts w:asciiTheme="majorHAnsi" w:hAnsiTheme="majorHAnsi" w:cstheme="majorHAnsi"/>
                <w:szCs w:val="18"/>
              </w:rPr>
            </w:pPr>
          </w:p>
        </w:tc>
        <w:tc>
          <w:tcPr>
            <w:tcW w:w="1575" w:type="dxa"/>
            <w:tcBorders>
              <w:top w:val="single" w:sz="4" w:space="0" w:color="auto"/>
              <w:left w:val="single" w:sz="4" w:space="0" w:color="auto"/>
              <w:bottom w:val="single" w:sz="4" w:space="0" w:color="auto"/>
              <w:right w:val="single" w:sz="4" w:space="0" w:color="auto"/>
            </w:tcBorders>
            <w:hideMark/>
          </w:tcPr>
          <w:p w14:paraId="7F528849"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48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89BFFBB" w14:textId="456342CE" w:rsidR="00232582" w:rsidRPr="006F4C1E" w:rsidRDefault="002D4C26" w:rsidP="002D4C26">
            <w:pPr>
              <w:pStyle w:val="TAL"/>
              <w:jc w:val="both"/>
              <w:rPr>
                <w:rFonts w:asciiTheme="majorHAnsi" w:eastAsia="맑은 고딕" w:hAnsiTheme="majorHAnsi" w:cstheme="majorBidi"/>
                <w:sz w:val="20"/>
                <w:lang w:eastAsia="ko-KR"/>
              </w:rPr>
            </w:pPr>
            <w:r w:rsidRPr="006F4C1E">
              <w:rPr>
                <w:rFonts w:asciiTheme="majorHAnsi" w:eastAsia="맑은 고딕" w:hAnsiTheme="majorHAnsi" w:cstheme="majorBidi" w:hint="eastAsia"/>
                <w:sz w:val="20"/>
                <w:lang w:eastAsia="ko-KR"/>
              </w:rPr>
              <w:t xml:space="preserve">- </w:t>
            </w:r>
            <w:r w:rsidRPr="006F4C1E">
              <w:rPr>
                <w:rFonts w:asciiTheme="majorHAnsi" w:eastAsia="맑은 고딕" w:hAnsiTheme="majorHAnsi" w:cstheme="majorBidi"/>
                <w:sz w:val="20"/>
                <w:lang w:eastAsia="ko-KR"/>
              </w:rPr>
              <w:t>“12-1a (UL priority indication in DCI with mixed DCI formats) should be included in Prerequisite feature groups</w:t>
            </w:r>
          </w:p>
        </w:tc>
      </w:tr>
      <w:tr w:rsidR="00232582" w14:paraId="5AA3BDD0" w14:textId="43AE8B51" w:rsidTr="00232582">
        <w:trPr>
          <w:trHeight w:val="15"/>
        </w:trPr>
        <w:tc>
          <w:tcPr>
            <w:tcW w:w="880" w:type="dxa"/>
            <w:tcBorders>
              <w:top w:val="single" w:sz="4" w:space="0" w:color="auto"/>
              <w:left w:val="single" w:sz="4" w:space="0" w:color="auto"/>
              <w:bottom w:val="single" w:sz="4" w:space="0" w:color="auto"/>
              <w:right w:val="single" w:sz="4" w:space="0" w:color="auto"/>
            </w:tcBorders>
            <w:hideMark/>
          </w:tcPr>
          <w:p w14:paraId="5D39D3C4"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r>
              <w:rPr>
                <w:rFonts w:asciiTheme="majorHAnsi" w:hAnsiTheme="majorHAnsi" w:cstheme="majorHAnsi"/>
                <w:szCs w:val="18"/>
                <w:lang w:eastAsia="ja-JP"/>
              </w:rPr>
              <w:t>NR_IIOT_URLLC_enh</w:t>
            </w:r>
          </w:p>
        </w:tc>
        <w:tc>
          <w:tcPr>
            <w:tcW w:w="553" w:type="dxa"/>
            <w:tcBorders>
              <w:top w:val="single" w:sz="4" w:space="0" w:color="auto"/>
              <w:left w:val="single" w:sz="4" w:space="0" w:color="auto"/>
              <w:bottom w:val="single" w:sz="4" w:space="0" w:color="auto"/>
              <w:right w:val="single" w:sz="4" w:space="0" w:color="auto"/>
            </w:tcBorders>
            <w:hideMark/>
          </w:tcPr>
          <w:p w14:paraId="0E7DE537"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214" w:type="dxa"/>
            <w:tcBorders>
              <w:top w:val="single" w:sz="4" w:space="0" w:color="auto"/>
              <w:left w:val="single" w:sz="4" w:space="0" w:color="auto"/>
              <w:bottom w:val="single" w:sz="4" w:space="0" w:color="auto"/>
              <w:right w:val="single" w:sz="4" w:space="0" w:color="auto"/>
            </w:tcBorders>
            <w:hideMark/>
          </w:tcPr>
          <w:p w14:paraId="0ECF2EBF" w14:textId="77777777" w:rsidR="00232582" w:rsidRDefault="00232582" w:rsidP="00513AD5">
            <w:pPr>
              <w:pStyle w:val="TAL"/>
              <w:rPr>
                <w:rFonts w:eastAsia="Times New Roman"/>
                <w:lang w:eastAsia="ja-JP"/>
              </w:rPr>
            </w:pPr>
            <w:r>
              <w:t>Enhanced type 3 HARQ-ACK codebook feedback</w:t>
            </w:r>
          </w:p>
        </w:tc>
        <w:tc>
          <w:tcPr>
            <w:tcW w:w="4966" w:type="dxa"/>
            <w:tcBorders>
              <w:top w:val="single" w:sz="4" w:space="0" w:color="auto"/>
              <w:left w:val="single" w:sz="4" w:space="0" w:color="auto"/>
              <w:bottom w:val="single" w:sz="4" w:space="0" w:color="auto"/>
              <w:right w:val="single" w:sz="4" w:space="0" w:color="auto"/>
            </w:tcBorders>
            <w:hideMark/>
          </w:tcPr>
          <w:p w14:paraId="3D411EF7" w14:textId="77777777" w:rsidR="00232582" w:rsidRDefault="00232582" w:rsidP="00513AD5">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064DD1CF" w14:textId="77777777" w:rsidR="00232582" w:rsidRDefault="00232582" w:rsidP="00513AD5">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to </w:t>
            </w:r>
            <w:r>
              <w:rPr>
                <w:rFonts w:asciiTheme="majorHAnsi" w:hAnsiTheme="majorHAnsi" w:cstheme="majorHAnsi"/>
                <w:szCs w:val="18"/>
                <w:highlight w:val="yellow"/>
              </w:rPr>
              <w:t>X</w:t>
            </w:r>
            <w:r>
              <w:rPr>
                <w:rFonts w:asciiTheme="majorHAnsi" w:hAnsiTheme="majorHAnsi" w:cstheme="majorHAnsi"/>
                <w:szCs w:val="18"/>
              </w:rPr>
              <w:t xml:space="preserve"> enhanced type 3 HARQ-ACK codebooks. </w:t>
            </w:r>
          </w:p>
          <w:p w14:paraId="7276B123" w14:textId="77777777" w:rsidR="00232582" w:rsidRDefault="00232582" w:rsidP="00513AD5">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4E767BBB" w14:textId="77777777" w:rsidR="00232582" w:rsidRDefault="00232582" w:rsidP="00513AD5">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994" w:type="dxa"/>
            <w:tcBorders>
              <w:top w:val="single" w:sz="4" w:space="0" w:color="auto"/>
              <w:left w:val="single" w:sz="4" w:space="0" w:color="auto"/>
              <w:bottom w:val="single" w:sz="4" w:space="0" w:color="auto"/>
              <w:right w:val="single" w:sz="4" w:space="0" w:color="auto"/>
            </w:tcBorders>
            <w:hideMark/>
          </w:tcPr>
          <w:p w14:paraId="3275A40E" w14:textId="77777777" w:rsidR="00232582" w:rsidRDefault="00232582" w:rsidP="00513AD5">
            <w:pPr>
              <w:pStyle w:val="TAL"/>
            </w:pPr>
            <w:r>
              <w:t>10-16</w:t>
            </w:r>
          </w:p>
        </w:tc>
        <w:tc>
          <w:tcPr>
            <w:tcW w:w="668" w:type="dxa"/>
            <w:tcBorders>
              <w:top w:val="single" w:sz="4" w:space="0" w:color="auto"/>
              <w:left w:val="single" w:sz="4" w:space="0" w:color="auto"/>
              <w:bottom w:val="single" w:sz="4" w:space="0" w:color="auto"/>
              <w:right w:val="single" w:sz="4" w:space="0" w:color="auto"/>
            </w:tcBorders>
            <w:hideMark/>
          </w:tcPr>
          <w:p w14:paraId="66236EDF" w14:textId="77777777" w:rsidR="00232582" w:rsidRDefault="00232582" w:rsidP="00513A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663" w:type="dxa"/>
            <w:tcBorders>
              <w:top w:val="single" w:sz="4" w:space="0" w:color="auto"/>
              <w:left w:val="single" w:sz="4" w:space="0" w:color="auto"/>
              <w:bottom w:val="single" w:sz="4" w:space="0" w:color="auto"/>
              <w:right w:val="single" w:sz="4" w:space="0" w:color="auto"/>
            </w:tcBorders>
            <w:hideMark/>
          </w:tcPr>
          <w:p w14:paraId="78614D48"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660" w:type="dxa"/>
            <w:tcBorders>
              <w:top w:val="single" w:sz="4" w:space="0" w:color="auto"/>
              <w:left w:val="single" w:sz="4" w:space="0" w:color="auto"/>
              <w:bottom w:val="single" w:sz="4" w:space="0" w:color="auto"/>
              <w:right w:val="single" w:sz="4" w:space="0" w:color="auto"/>
            </w:tcBorders>
          </w:tcPr>
          <w:p w14:paraId="47DEAF0E" w14:textId="77777777" w:rsidR="00232582" w:rsidRDefault="00232582" w:rsidP="00513AD5">
            <w:pPr>
              <w:pStyle w:val="TAL"/>
              <w:rPr>
                <w:rFonts w:asciiTheme="majorHAnsi" w:eastAsia="SimSun" w:hAnsiTheme="majorHAnsi" w:cstheme="majorHAnsi"/>
                <w:szCs w:val="18"/>
                <w:lang w:eastAsia="zh-CN"/>
              </w:rPr>
            </w:pPr>
          </w:p>
        </w:tc>
        <w:tc>
          <w:tcPr>
            <w:tcW w:w="1438" w:type="dxa"/>
            <w:tcBorders>
              <w:top w:val="single" w:sz="4" w:space="0" w:color="auto"/>
              <w:left w:val="single" w:sz="4" w:space="0" w:color="auto"/>
              <w:bottom w:val="single" w:sz="4" w:space="0" w:color="auto"/>
              <w:right w:val="single" w:sz="4" w:space="0" w:color="auto"/>
            </w:tcBorders>
            <w:hideMark/>
          </w:tcPr>
          <w:p w14:paraId="44EE7524"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772" w:type="dxa"/>
            <w:tcBorders>
              <w:top w:val="single" w:sz="4" w:space="0" w:color="auto"/>
              <w:left w:val="single" w:sz="4" w:space="0" w:color="auto"/>
              <w:bottom w:val="single" w:sz="4" w:space="0" w:color="auto"/>
              <w:right w:val="single" w:sz="4" w:space="0" w:color="auto"/>
            </w:tcBorders>
            <w:hideMark/>
          </w:tcPr>
          <w:p w14:paraId="0B10C3BE"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3" w:type="dxa"/>
            <w:tcBorders>
              <w:top w:val="single" w:sz="4" w:space="0" w:color="auto"/>
              <w:left w:val="single" w:sz="4" w:space="0" w:color="auto"/>
              <w:bottom w:val="single" w:sz="4" w:space="0" w:color="auto"/>
              <w:right w:val="single" w:sz="4" w:space="0" w:color="auto"/>
            </w:tcBorders>
            <w:hideMark/>
          </w:tcPr>
          <w:p w14:paraId="1D320573"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0" w:type="dxa"/>
            <w:tcBorders>
              <w:top w:val="single" w:sz="4" w:space="0" w:color="auto"/>
              <w:left w:val="single" w:sz="4" w:space="0" w:color="auto"/>
              <w:bottom w:val="single" w:sz="4" w:space="0" w:color="auto"/>
              <w:right w:val="single" w:sz="4" w:space="0" w:color="auto"/>
            </w:tcBorders>
            <w:hideMark/>
          </w:tcPr>
          <w:p w14:paraId="2307D3D0"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520" w:type="dxa"/>
            <w:tcBorders>
              <w:top w:val="single" w:sz="4" w:space="0" w:color="auto"/>
              <w:left w:val="single" w:sz="4" w:space="0" w:color="auto"/>
              <w:bottom w:val="single" w:sz="4" w:space="0" w:color="auto"/>
              <w:right w:val="single" w:sz="4" w:space="0" w:color="auto"/>
            </w:tcBorders>
            <w:hideMark/>
          </w:tcPr>
          <w:p w14:paraId="7E558D87"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w:t>
            </w:r>
            <w:r>
              <w:rPr>
                <w:rFonts w:asciiTheme="majorHAnsi" w:hAnsiTheme="majorHAnsi" w:cstheme="majorHAnsi"/>
                <w:szCs w:val="18"/>
                <w:highlight w:val="yellow"/>
              </w:rPr>
              <w:t>X</w:t>
            </w:r>
            <w:r>
              <w:rPr>
                <w:rFonts w:asciiTheme="majorHAnsi" w:hAnsiTheme="majorHAnsi" w:cstheme="majorHAnsi"/>
                <w:szCs w:val="18"/>
              </w:rPr>
              <w:t>}</w:t>
            </w:r>
          </w:p>
          <w:p w14:paraId="33237260"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1575" w:type="dxa"/>
            <w:tcBorders>
              <w:top w:val="single" w:sz="4" w:space="0" w:color="auto"/>
              <w:left w:val="single" w:sz="4" w:space="0" w:color="auto"/>
              <w:bottom w:val="single" w:sz="4" w:space="0" w:color="auto"/>
              <w:right w:val="single" w:sz="4" w:space="0" w:color="auto"/>
            </w:tcBorders>
            <w:hideMark/>
          </w:tcPr>
          <w:p w14:paraId="71E789F0"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48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A2368DC" w14:textId="77777777" w:rsidR="00232582" w:rsidRPr="006F4C1E" w:rsidRDefault="00232582" w:rsidP="00232582">
            <w:pPr>
              <w:pStyle w:val="TAL"/>
              <w:jc w:val="both"/>
              <w:rPr>
                <w:rFonts w:asciiTheme="majorHAnsi" w:eastAsia="맑은 고딕" w:hAnsiTheme="majorHAnsi" w:cstheme="majorBidi"/>
                <w:sz w:val="20"/>
                <w:lang w:eastAsia="ko-KR"/>
              </w:rPr>
            </w:pPr>
          </w:p>
        </w:tc>
      </w:tr>
      <w:tr w:rsidR="00232582" w14:paraId="6BEBD6B6" w14:textId="5B7A8FDE" w:rsidTr="00232582">
        <w:trPr>
          <w:trHeight w:val="15"/>
        </w:trPr>
        <w:tc>
          <w:tcPr>
            <w:tcW w:w="880" w:type="dxa"/>
            <w:tcBorders>
              <w:top w:val="single" w:sz="4" w:space="0" w:color="auto"/>
              <w:left w:val="single" w:sz="4" w:space="0" w:color="auto"/>
              <w:bottom w:val="single" w:sz="4" w:space="0" w:color="auto"/>
              <w:right w:val="single" w:sz="4" w:space="0" w:color="auto"/>
            </w:tcBorders>
            <w:hideMark/>
          </w:tcPr>
          <w:p w14:paraId="56B5B7B1"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553" w:type="dxa"/>
            <w:tcBorders>
              <w:top w:val="single" w:sz="4" w:space="0" w:color="auto"/>
              <w:left w:val="single" w:sz="4" w:space="0" w:color="auto"/>
              <w:bottom w:val="single" w:sz="4" w:space="0" w:color="auto"/>
              <w:right w:val="single" w:sz="4" w:space="0" w:color="auto"/>
            </w:tcBorders>
            <w:hideMark/>
          </w:tcPr>
          <w:p w14:paraId="1454E70E"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214" w:type="dxa"/>
            <w:tcBorders>
              <w:top w:val="single" w:sz="4" w:space="0" w:color="auto"/>
              <w:left w:val="single" w:sz="4" w:space="0" w:color="auto"/>
              <w:bottom w:val="single" w:sz="4" w:space="0" w:color="auto"/>
              <w:right w:val="single" w:sz="4" w:space="0" w:color="auto"/>
            </w:tcBorders>
            <w:hideMark/>
          </w:tcPr>
          <w:p w14:paraId="1830D131" w14:textId="77777777" w:rsidR="00232582" w:rsidRDefault="00232582" w:rsidP="00513AD5">
            <w:pPr>
              <w:pStyle w:val="TAL"/>
              <w:rPr>
                <w:rFonts w:eastAsia="Times New Roman"/>
                <w:lang w:eastAsia="ja-JP"/>
              </w:rPr>
            </w:pPr>
            <w:r>
              <w:t xml:space="preserve">Triggered HARQ-ACK codebook re-transmission </w:t>
            </w:r>
          </w:p>
        </w:tc>
        <w:tc>
          <w:tcPr>
            <w:tcW w:w="4966" w:type="dxa"/>
            <w:tcBorders>
              <w:top w:val="single" w:sz="4" w:space="0" w:color="auto"/>
              <w:left w:val="single" w:sz="4" w:space="0" w:color="auto"/>
              <w:bottom w:val="single" w:sz="4" w:space="0" w:color="auto"/>
              <w:right w:val="single" w:sz="4" w:space="0" w:color="auto"/>
            </w:tcBorders>
          </w:tcPr>
          <w:p w14:paraId="23D5F4C2" w14:textId="77777777" w:rsidR="00232582" w:rsidRDefault="00232582" w:rsidP="00513AD5">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621B738B" w14:textId="77777777" w:rsidR="00232582" w:rsidRDefault="00232582" w:rsidP="00513AD5">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522C76C2" w14:textId="77777777" w:rsidR="00232582" w:rsidRDefault="00232582" w:rsidP="00513AD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994" w:type="dxa"/>
            <w:tcBorders>
              <w:top w:val="single" w:sz="4" w:space="0" w:color="auto"/>
              <w:left w:val="single" w:sz="4" w:space="0" w:color="auto"/>
              <w:bottom w:val="single" w:sz="4" w:space="0" w:color="auto"/>
              <w:right w:val="single" w:sz="4" w:space="0" w:color="auto"/>
            </w:tcBorders>
          </w:tcPr>
          <w:p w14:paraId="0ED4D376" w14:textId="77777777" w:rsidR="00232582" w:rsidRDefault="00232582" w:rsidP="00513AD5">
            <w:pPr>
              <w:pStyle w:val="TAL"/>
            </w:pPr>
          </w:p>
        </w:tc>
        <w:tc>
          <w:tcPr>
            <w:tcW w:w="668" w:type="dxa"/>
            <w:tcBorders>
              <w:top w:val="single" w:sz="4" w:space="0" w:color="auto"/>
              <w:left w:val="single" w:sz="4" w:space="0" w:color="auto"/>
              <w:bottom w:val="single" w:sz="4" w:space="0" w:color="auto"/>
              <w:right w:val="single" w:sz="4" w:space="0" w:color="auto"/>
            </w:tcBorders>
            <w:hideMark/>
          </w:tcPr>
          <w:p w14:paraId="15C10753" w14:textId="77777777" w:rsidR="00232582" w:rsidRDefault="00232582" w:rsidP="00513A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663" w:type="dxa"/>
            <w:tcBorders>
              <w:top w:val="single" w:sz="4" w:space="0" w:color="auto"/>
              <w:left w:val="single" w:sz="4" w:space="0" w:color="auto"/>
              <w:bottom w:val="single" w:sz="4" w:space="0" w:color="auto"/>
              <w:right w:val="single" w:sz="4" w:space="0" w:color="auto"/>
            </w:tcBorders>
            <w:hideMark/>
          </w:tcPr>
          <w:p w14:paraId="2942AA22"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660" w:type="dxa"/>
            <w:tcBorders>
              <w:top w:val="single" w:sz="4" w:space="0" w:color="auto"/>
              <w:left w:val="single" w:sz="4" w:space="0" w:color="auto"/>
              <w:bottom w:val="single" w:sz="4" w:space="0" w:color="auto"/>
              <w:right w:val="single" w:sz="4" w:space="0" w:color="auto"/>
            </w:tcBorders>
          </w:tcPr>
          <w:p w14:paraId="7D85AFEB" w14:textId="77777777" w:rsidR="00232582" w:rsidRDefault="00232582" w:rsidP="00513AD5">
            <w:pPr>
              <w:pStyle w:val="TAL"/>
              <w:rPr>
                <w:rFonts w:asciiTheme="majorHAnsi" w:eastAsia="SimSun" w:hAnsiTheme="majorHAnsi" w:cstheme="majorHAnsi"/>
                <w:szCs w:val="18"/>
                <w:lang w:eastAsia="zh-CN"/>
              </w:rPr>
            </w:pPr>
          </w:p>
        </w:tc>
        <w:tc>
          <w:tcPr>
            <w:tcW w:w="1438" w:type="dxa"/>
            <w:tcBorders>
              <w:top w:val="single" w:sz="4" w:space="0" w:color="auto"/>
              <w:left w:val="single" w:sz="4" w:space="0" w:color="auto"/>
              <w:bottom w:val="single" w:sz="4" w:space="0" w:color="auto"/>
              <w:right w:val="single" w:sz="4" w:space="0" w:color="auto"/>
            </w:tcBorders>
            <w:hideMark/>
          </w:tcPr>
          <w:p w14:paraId="0CBAB4D9"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772" w:type="dxa"/>
            <w:tcBorders>
              <w:top w:val="single" w:sz="4" w:space="0" w:color="auto"/>
              <w:left w:val="single" w:sz="4" w:space="0" w:color="auto"/>
              <w:bottom w:val="single" w:sz="4" w:space="0" w:color="auto"/>
              <w:right w:val="single" w:sz="4" w:space="0" w:color="auto"/>
            </w:tcBorders>
            <w:hideMark/>
          </w:tcPr>
          <w:p w14:paraId="71B8A0A7"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3" w:type="dxa"/>
            <w:tcBorders>
              <w:top w:val="single" w:sz="4" w:space="0" w:color="auto"/>
              <w:left w:val="single" w:sz="4" w:space="0" w:color="auto"/>
              <w:bottom w:val="single" w:sz="4" w:space="0" w:color="auto"/>
              <w:right w:val="single" w:sz="4" w:space="0" w:color="auto"/>
            </w:tcBorders>
            <w:hideMark/>
          </w:tcPr>
          <w:p w14:paraId="52F80CDF"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0" w:type="dxa"/>
            <w:tcBorders>
              <w:top w:val="single" w:sz="4" w:space="0" w:color="auto"/>
              <w:left w:val="single" w:sz="4" w:space="0" w:color="auto"/>
              <w:bottom w:val="single" w:sz="4" w:space="0" w:color="auto"/>
              <w:right w:val="single" w:sz="4" w:space="0" w:color="auto"/>
            </w:tcBorders>
            <w:hideMark/>
          </w:tcPr>
          <w:p w14:paraId="11129790"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520" w:type="dxa"/>
            <w:tcBorders>
              <w:top w:val="single" w:sz="4" w:space="0" w:color="auto"/>
              <w:left w:val="single" w:sz="4" w:space="0" w:color="auto"/>
              <w:bottom w:val="single" w:sz="4" w:space="0" w:color="auto"/>
              <w:right w:val="single" w:sz="4" w:space="0" w:color="auto"/>
            </w:tcBorders>
          </w:tcPr>
          <w:p w14:paraId="114D2CE8" w14:textId="77777777" w:rsidR="00232582" w:rsidRDefault="00232582" w:rsidP="00513AD5">
            <w:pPr>
              <w:pStyle w:val="TAL"/>
              <w:rPr>
                <w:rFonts w:asciiTheme="majorHAnsi" w:hAnsiTheme="majorHAnsi" w:cstheme="majorHAnsi"/>
                <w:szCs w:val="18"/>
              </w:rPr>
            </w:pPr>
          </w:p>
        </w:tc>
        <w:tc>
          <w:tcPr>
            <w:tcW w:w="1575" w:type="dxa"/>
            <w:tcBorders>
              <w:top w:val="single" w:sz="4" w:space="0" w:color="auto"/>
              <w:left w:val="single" w:sz="4" w:space="0" w:color="auto"/>
              <w:bottom w:val="single" w:sz="4" w:space="0" w:color="auto"/>
              <w:right w:val="single" w:sz="4" w:space="0" w:color="auto"/>
            </w:tcBorders>
            <w:hideMark/>
          </w:tcPr>
          <w:p w14:paraId="58C07F98"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48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7EE3096" w14:textId="77777777" w:rsidR="00232582" w:rsidRPr="006F4C1E" w:rsidRDefault="00232582" w:rsidP="00232582">
            <w:pPr>
              <w:pStyle w:val="TAL"/>
              <w:jc w:val="both"/>
              <w:rPr>
                <w:rFonts w:asciiTheme="majorHAnsi" w:eastAsia="맑은 고딕" w:hAnsiTheme="majorHAnsi" w:cstheme="majorBidi"/>
                <w:sz w:val="20"/>
                <w:lang w:eastAsia="ko-KR"/>
              </w:rPr>
            </w:pPr>
          </w:p>
        </w:tc>
      </w:tr>
      <w:tr w:rsidR="00232582" w14:paraId="4BB20362" w14:textId="57CAA469" w:rsidTr="00232582">
        <w:trPr>
          <w:trHeight w:val="15"/>
        </w:trPr>
        <w:tc>
          <w:tcPr>
            <w:tcW w:w="880" w:type="dxa"/>
            <w:tcBorders>
              <w:top w:val="single" w:sz="4" w:space="0" w:color="auto"/>
              <w:left w:val="single" w:sz="4" w:space="0" w:color="auto"/>
              <w:bottom w:val="single" w:sz="4" w:space="0" w:color="auto"/>
              <w:right w:val="single" w:sz="4" w:space="0" w:color="auto"/>
            </w:tcBorders>
            <w:hideMark/>
          </w:tcPr>
          <w:p w14:paraId="519904EB"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553" w:type="dxa"/>
            <w:tcBorders>
              <w:top w:val="single" w:sz="4" w:space="0" w:color="auto"/>
              <w:left w:val="single" w:sz="4" w:space="0" w:color="auto"/>
              <w:bottom w:val="single" w:sz="4" w:space="0" w:color="auto"/>
              <w:right w:val="single" w:sz="4" w:space="0" w:color="auto"/>
            </w:tcBorders>
            <w:hideMark/>
          </w:tcPr>
          <w:p w14:paraId="765E8E80"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214" w:type="dxa"/>
            <w:tcBorders>
              <w:top w:val="single" w:sz="4" w:space="0" w:color="auto"/>
              <w:left w:val="single" w:sz="4" w:space="0" w:color="auto"/>
              <w:bottom w:val="single" w:sz="4" w:space="0" w:color="auto"/>
              <w:right w:val="single" w:sz="4" w:space="0" w:color="auto"/>
            </w:tcBorders>
            <w:hideMark/>
          </w:tcPr>
          <w:p w14:paraId="248DAA41" w14:textId="77777777" w:rsidR="00232582" w:rsidRDefault="00232582" w:rsidP="00513AD5">
            <w:pPr>
              <w:pStyle w:val="TAL"/>
              <w:rPr>
                <w:rFonts w:eastAsia="Times New Roman"/>
                <w:lang w:eastAsia="ja-JP"/>
              </w:rPr>
            </w:pPr>
            <w:r>
              <w:t>Semi-static HARQ-ACK codebook for sub-slot PUCCH</w:t>
            </w:r>
          </w:p>
        </w:tc>
        <w:tc>
          <w:tcPr>
            <w:tcW w:w="4966" w:type="dxa"/>
            <w:tcBorders>
              <w:top w:val="single" w:sz="4" w:space="0" w:color="auto"/>
              <w:left w:val="single" w:sz="4" w:space="0" w:color="auto"/>
              <w:bottom w:val="single" w:sz="4" w:space="0" w:color="auto"/>
              <w:right w:val="single" w:sz="4" w:space="0" w:color="auto"/>
            </w:tcBorders>
            <w:hideMark/>
          </w:tcPr>
          <w:p w14:paraId="69C94CDD" w14:textId="77777777" w:rsidR="00232582" w:rsidRDefault="00232582" w:rsidP="00513AD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994" w:type="dxa"/>
            <w:tcBorders>
              <w:top w:val="single" w:sz="4" w:space="0" w:color="auto"/>
              <w:left w:val="single" w:sz="4" w:space="0" w:color="auto"/>
              <w:bottom w:val="single" w:sz="4" w:space="0" w:color="auto"/>
              <w:right w:val="single" w:sz="4" w:space="0" w:color="auto"/>
            </w:tcBorders>
            <w:hideMark/>
          </w:tcPr>
          <w:p w14:paraId="6A969E89" w14:textId="77777777" w:rsidR="00232582" w:rsidRDefault="00232582" w:rsidP="00513AD5">
            <w:pPr>
              <w:pStyle w:val="TAL"/>
            </w:pPr>
            <w:r>
              <w:t>4-11</w:t>
            </w:r>
          </w:p>
          <w:p w14:paraId="2F4CEF52" w14:textId="77777777" w:rsidR="00232582" w:rsidRDefault="00232582" w:rsidP="00513AD5">
            <w:pPr>
              <w:pStyle w:val="TAL"/>
            </w:pPr>
            <w:r>
              <w:t>11-3</w:t>
            </w:r>
          </w:p>
        </w:tc>
        <w:tc>
          <w:tcPr>
            <w:tcW w:w="668" w:type="dxa"/>
            <w:tcBorders>
              <w:top w:val="single" w:sz="4" w:space="0" w:color="auto"/>
              <w:left w:val="single" w:sz="4" w:space="0" w:color="auto"/>
              <w:bottom w:val="single" w:sz="4" w:space="0" w:color="auto"/>
              <w:right w:val="single" w:sz="4" w:space="0" w:color="auto"/>
            </w:tcBorders>
            <w:hideMark/>
          </w:tcPr>
          <w:p w14:paraId="3585F8CD" w14:textId="77777777" w:rsidR="00232582" w:rsidRDefault="00232582" w:rsidP="00513A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663" w:type="dxa"/>
            <w:tcBorders>
              <w:top w:val="single" w:sz="4" w:space="0" w:color="auto"/>
              <w:left w:val="single" w:sz="4" w:space="0" w:color="auto"/>
              <w:bottom w:val="single" w:sz="4" w:space="0" w:color="auto"/>
              <w:right w:val="single" w:sz="4" w:space="0" w:color="auto"/>
            </w:tcBorders>
            <w:hideMark/>
          </w:tcPr>
          <w:p w14:paraId="6FA6AC68"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660" w:type="dxa"/>
            <w:tcBorders>
              <w:top w:val="single" w:sz="4" w:space="0" w:color="auto"/>
              <w:left w:val="single" w:sz="4" w:space="0" w:color="auto"/>
              <w:bottom w:val="single" w:sz="4" w:space="0" w:color="auto"/>
              <w:right w:val="single" w:sz="4" w:space="0" w:color="auto"/>
            </w:tcBorders>
          </w:tcPr>
          <w:p w14:paraId="68310D1C" w14:textId="77777777" w:rsidR="00232582" w:rsidRDefault="00232582" w:rsidP="00513AD5">
            <w:pPr>
              <w:pStyle w:val="TAL"/>
              <w:rPr>
                <w:rFonts w:asciiTheme="majorHAnsi" w:eastAsia="SimSun" w:hAnsiTheme="majorHAnsi" w:cstheme="majorHAnsi"/>
                <w:szCs w:val="18"/>
                <w:lang w:eastAsia="zh-CN"/>
              </w:rPr>
            </w:pPr>
          </w:p>
        </w:tc>
        <w:tc>
          <w:tcPr>
            <w:tcW w:w="1438" w:type="dxa"/>
            <w:tcBorders>
              <w:top w:val="single" w:sz="4" w:space="0" w:color="auto"/>
              <w:left w:val="single" w:sz="4" w:space="0" w:color="auto"/>
              <w:bottom w:val="single" w:sz="4" w:space="0" w:color="auto"/>
              <w:right w:val="single" w:sz="4" w:space="0" w:color="auto"/>
            </w:tcBorders>
            <w:hideMark/>
          </w:tcPr>
          <w:p w14:paraId="3CD0EAC6"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772" w:type="dxa"/>
            <w:tcBorders>
              <w:top w:val="single" w:sz="4" w:space="0" w:color="auto"/>
              <w:left w:val="single" w:sz="4" w:space="0" w:color="auto"/>
              <w:bottom w:val="single" w:sz="4" w:space="0" w:color="auto"/>
              <w:right w:val="single" w:sz="4" w:space="0" w:color="auto"/>
            </w:tcBorders>
            <w:hideMark/>
          </w:tcPr>
          <w:p w14:paraId="35CB9495"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3" w:type="dxa"/>
            <w:tcBorders>
              <w:top w:val="single" w:sz="4" w:space="0" w:color="auto"/>
              <w:left w:val="single" w:sz="4" w:space="0" w:color="auto"/>
              <w:bottom w:val="single" w:sz="4" w:space="0" w:color="auto"/>
              <w:right w:val="single" w:sz="4" w:space="0" w:color="auto"/>
            </w:tcBorders>
            <w:hideMark/>
          </w:tcPr>
          <w:p w14:paraId="5E0FEC1F"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0" w:type="dxa"/>
            <w:tcBorders>
              <w:top w:val="single" w:sz="4" w:space="0" w:color="auto"/>
              <w:left w:val="single" w:sz="4" w:space="0" w:color="auto"/>
              <w:bottom w:val="single" w:sz="4" w:space="0" w:color="auto"/>
              <w:right w:val="single" w:sz="4" w:space="0" w:color="auto"/>
            </w:tcBorders>
            <w:hideMark/>
          </w:tcPr>
          <w:p w14:paraId="23E252DB"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520" w:type="dxa"/>
            <w:tcBorders>
              <w:top w:val="single" w:sz="4" w:space="0" w:color="auto"/>
              <w:left w:val="single" w:sz="4" w:space="0" w:color="auto"/>
              <w:bottom w:val="single" w:sz="4" w:space="0" w:color="auto"/>
              <w:right w:val="single" w:sz="4" w:space="0" w:color="auto"/>
            </w:tcBorders>
          </w:tcPr>
          <w:p w14:paraId="3C915D1F" w14:textId="77777777" w:rsidR="00232582" w:rsidRDefault="00232582" w:rsidP="00513AD5">
            <w:pPr>
              <w:pStyle w:val="TAL"/>
              <w:rPr>
                <w:rFonts w:asciiTheme="majorHAnsi" w:hAnsiTheme="majorHAnsi" w:cstheme="majorHAnsi"/>
                <w:szCs w:val="18"/>
              </w:rPr>
            </w:pPr>
          </w:p>
        </w:tc>
        <w:tc>
          <w:tcPr>
            <w:tcW w:w="1575" w:type="dxa"/>
            <w:tcBorders>
              <w:top w:val="single" w:sz="4" w:space="0" w:color="auto"/>
              <w:left w:val="single" w:sz="4" w:space="0" w:color="auto"/>
              <w:bottom w:val="single" w:sz="4" w:space="0" w:color="auto"/>
              <w:right w:val="single" w:sz="4" w:space="0" w:color="auto"/>
            </w:tcBorders>
            <w:hideMark/>
          </w:tcPr>
          <w:p w14:paraId="2FAE45A1"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48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41239A6" w14:textId="77777777" w:rsidR="00232582" w:rsidRPr="006F4C1E" w:rsidRDefault="00232582" w:rsidP="00232582">
            <w:pPr>
              <w:pStyle w:val="TAL"/>
              <w:jc w:val="both"/>
              <w:rPr>
                <w:rFonts w:asciiTheme="majorHAnsi" w:eastAsia="맑은 고딕" w:hAnsiTheme="majorHAnsi" w:cstheme="majorBidi"/>
                <w:sz w:val="20"/>
                <w:lang w:eastAsia="ko-KR"/>
              </w:rPr>
            </w:pPr>
          </w:p>
        </w:tc>
      </w:tr>
      <w:tr w:rsidR="00232582" w14:paraId="2D64A40B" w14:textId="1A3A3F31" w:rsidTr="00232582">
        <w:trPr>
          <w:trHeight w:val="15"/>
        </w:trPr>
        <w:tc>
          <w:tcPr>
            <w:tcW w:w="880" w:type="dxa"/>
            <w:tcBorders>
              <w:top w:val="single" w:sz="4" w:space="0" w:color="auto"/>
              <w:left w:val="single" w:sz="4" w:space="0" w:color="auto"/>
              <w:bottom w:val="single" w:sz="4" w:space="0" w:color="auto"/>
              <w:right w:val="single" w:sz="4" w:space="0" w:color="auto"/>
            </w:tcBorders>
            <w:hideMark/>
          </w:tcPr>
          <w:p w14:paraId="0738B4E6"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553" w:type="dxa"/>
            <w:tcBorders>
              <w:top w:val="single" w:sz="4" w:space="0" w:color="auto"/>
              <w:left w:val="single" w:sz="4" w:space="0" w:color="auto"/>
              <w:bottom w:val="single" w:sz="4" w:space="0" w:color="auto"/>
              <w:right w:val="single" w:sz="4" w:space="0" w:color="auto"/>
            </w:tcBorders>
            <w:hideMark/>
          </w:tcPr>
          <w:p w14:paraId="25809D6B"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214" w:type="dxa"/>
            <w:tcBorders>
              <w:top w:val="single" w:sz="4" w:space="0" w:color="auto"/>
              <w:left w:val="single" w:sz="4" w:space="0" w:color="auto"/>
              <w:bottom w:val="single" w:sz="4" w:space="0" w:color="auto"/>
              <w:right w:val="single" w:sz="4" w:space="0" w:color="auto"/>
            </w:tcBorders>
            <w:hideMark/>
          </w:tcPr>
          <w:p w14:paraId="5223DEBF" w14:textId="77777777" w:rsidR="00232582" w:rsidRDefault="00232582" w:rsidP="00513AD5">
            <w:pPr>
              <w:pStyle w:val="TAL"/>
              <w:rPr>
                <w:rFonts w:eastAsia="Times New Roman"/>
                <w:lang w:eastAsia="ja-JP"/>
              </w:rPr>
            </w:pPr>
            <w:r>
              <w:t xml:space="preserve">Semi-static PUCCH cell </w:t>
            </w:r>
            <w:r>
              <w:rPr>
                <w:highlight w:val="yellow"/>
              </w:rPr>
              <w:t>(FFS or PUCCH  carrier)</w:t>
            </w:r>
            <w:r>
              <w:t xml:space="preserve"> switching</w:t>
            </w:r>
          </w:p>
        </w:tc>
        <w:tc>
          <w:tcPr>
            <w:tcW w:w="4966" w:type="dxa"/>
            <w:tcBorders>
              <w:top w:val="single" w:sz="4" w:space="0" w:color="auto"/>
              <w:left w:val="single" w:sz="4" w:space="0" w:color="auto"/>
              <w:bottom w:val="single" w:sz="4" w:space="0" w:color="auto"/>
              <w:right w:val="single" w:sz="4" w:space="0" w:color="auto"/>
            </w:tcBorders>
            <w:hideMark/>
          </w:tcPr>
          <w:p w14:paraId="45252D2A" w14:textId="77777777" w:rsidR="00232582" w:rsidRDefault="00232582" w:rsidP="00513AD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Semi-static PUCCH cell </w:t>
            </w:r>
            <w:r>
              <w:rPr>
                <w:rFonts w:asciiTheme="majorHAnsi" w:hAnsiTheme="majorHAnsi" w:cstheme="majorHAnsi"/>
                <w:sz w:val="18"/>
                <w:szCs w:val="18"/>
                <w:highlight w:val="yellow"/>
              </w:rPr>
              <w:t>(FFS or PUCCH carrier)</w:t>
            </w:r>
            <w:r>
              <w:rPr>
                <w:rFonts w:asciiTheme="majorHAnsi" w:hAnsiTheme="majorHAnsi" w:cstheme="majorHAnsi"/>
                <w:sz w:val="18"/>
                <w:szCs w:val="18"/>
              </w:rPr>
              <w:t xml:space="preserve"> switching using configured time-domain domain pattern of applicable PUCCH cell / carrier</w:t>
            </w:r>
          </w:p>
        </w:tc>
        <w:tc>
          <w:tcPr>
            <w:tcW w:w="994" w:type="dxa"/>
            <w:tcBorders>
              <w:top w:val="single" w:sz="4" w:space="0" w:color="auto"/>
              <w:left w:val="single" w:sz="4" w:space="0" w:color="auto"/>
              <w:bottom w:val="single" w:sz="4" w:space="0" w:color="auto"/>
              <w:right w:val="single" w:sz="4" w:space="0" w:color="auto"/>
            </w:tcBorders>
          </w:tcPr>
          <w:p w14:paraId="3E426DB0" w14:textId="77777777" w:rsidR="00232582" w:rsidRDefault="00232582" w:rsidP="00513AD5">
            <w:pPr>
              <w:pStyle w:val="TAL"/>
            </w:pPr>
          </w:p>
        </w:tc>
        <w:tc>
          <w:tcPr>
            <w:tcW w:w="668" w:type="dxa"/>
            <w:tcBorders>
              <w:top w:val="single" w:sz="4" w:space="0" w:color="auto"/>
              <w:left w:val="single" w:sz="4" w:space="0" w:color="auto"/>
              <w:bottom w:val="single" w:sz="4" w:space="0" w:color="auto"/>
              <w:right w:val="single" w:sz="4" w:space="0" w:color="auto"/>
            </w:tcBorders>
            <w:hideMark/>
          </w:tcPr>
          <w:p w14:paraId="1576D314" w14:textId="77777777" w:rsidR="00232582" w:rsidRDefault="00232582" w:rsidP="00513A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663" w:type="dxa"/>
            <w:tcBorders>
              <w:top w:val="single" w:sz="4" w:space="0" w:color="auto"/>
              <w:left w:val="single" w:sz="4" w:space="0" w:color="auto"/>
              <w:bottom w:val="single" w:sz="4" w:space="0" w:color="auto"/>
              <w:right w:val="single" w:sz="4" w:space="0" w:color="auto"/>
            </w:tcBorders>
            <w:hideMark/>
          </w:tcPr>
          <w:p w14:paraId="0A8C6D73"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660" w:type="dxa"/>
            <w:tcBorders>
              <w:top w:val="single" w:sz="4" w:space="0" w:color="auto"/>
              <w:left w:val="single" w:sz="4" w:space="0" w:color="auto"/>
              <w:bottom w:val="single" w:sz="4" w:space="0" w:color="auto"/>
              <w:right w:val="single" w:sz="4" w:space="0" w:color="auto"/>
            </w:tcBorders>
          </w:tcPr>
          <w:p w14:paraId="484F9DAF" w14:textId="77777777" w:rsidR="00232582" w:rsidRDefault="00232582" w:rsidP="00513AD5">
            <w:pPr>
              <w:pStyle w:val="TAL"/>
              <w:rPr>
                <w:rFonts w:asciiTheme="majorHAnsi" w:eastAsia="SimSun" w:hAnsiTheme="majorHAnsi" w:cstheme="majorHAnsi"/>
                <w:szCs w:val="18"/>
                <w:lang w:eastAsia="zh-CN"/>
              </w:rPr>
            </w:pPr>
          </w:p>
        </w:tc>
        <w:tc>
          <w:tcPr>
            <w:tcW w:w="1438" w:type="dxa"/>
            <w:tcBorders>
              <w:top w:val="single" w:sz="4" w:space="0" w:color="auto"/>
              <w:left w:val="single" w:sz="4" w:space="0" w:color="auto"/>
              <w:bottom w:val="single" w:sz="4" w:space="0" w:color="auto"/>
              <w:right w:val="single" w:sz="4" w:space="0" w:color="auto"/>
            </w:tcBorders>
            <w:hideMark/>
          </w:tcPr>
          <w:p w14:paraId="3161124D"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772" w:type="dxa"/>
            <w:tcBorders>
              <w:top w:val="single" w:sz="4" w:space="0" w:color="auto"/>
              <w:left w:val="single" w:sz="4" w:space="0" w:color="auto"/>
              <w:bottom w:val="single" w:sz="4" w:space="0" w:color="auto"/>
              <w:right w:val="single" w:sz="4" w:space="0" w:color="auto"/>
            </w:tcBorders>
            <w:hideMark/>
          </w:tcPr>
          <w:p w14:paraId="7407D1A3"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3" w:type="dxa"/>
            <w:tcBorders>
              <w:top w:val="single" w:sz="4" w:space="0" w:color="auto"/>
              <w:left w:val="single" w:sz="4" w:space="0" w:color="auto"/>
              <w:bottom w:val="single" w:sz="4" w:space="0" w:color="auto"/>
              <w:right w:val="single" w:sz="4" w:space="0" w:color="auto"/>
            </w:tcBorders>
            <w:hideMark/>
          </w:tcPr>
          <w:p w14:paraId="6B0246DC"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0" w:type="dxa"/>
            <w:tcBorders>
              <w:top w:val="single" w:sz="4" w:space="0" w:color="auto"/>
              <w:left w:val="single" w:sz="4" w:space="0" w:color="auto"/>
              <w:bottom w:val="single" w:sz="4" w:space="0" w:color="auto"/>
              <w:right w:val="single" w:sz="4" w:space="0" w:color="auto"/>
            </w:tcBorders>
            <w:hideMark/>
          </w:tcPr>
          <w:p w14:paraId="51654E72"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520" w:type="dxa"/>
            <w:tcBorders>
              <w:top w:val="single" w:sz="4" w:space="0" w:color="auto"/>
              <w:left w:val="single" w:sz="4" w:space="0" w:color="auto"/>
              <w:bottom w:val="single" w:sz="4" w:space="0" w:color="auto"/>
              <w:right w:val="single" w:sz="4" w:space="0" w:color="auto"/>
            </w:tcBorders>
          </w:tcPr>
          <w:p w14:paraId="367F543D" w14:textId="77777777" w:rsidR="00232582" w:rsidRDefault="00232582" w:rsidP="00513AD5">
            <w:pPr>
              <w:pStyle w:val="TAL"/>
              <w:rPr>
                <w:rFonts w:asciiTheme="majorHAnsi" w:hAnsiTheme="majorHAnsi" w:cstheme="majorHAnsi"/>
                <w:szCs w:val="18"/>
              </w:rPr>
            </w:pPr>
          </w:p>
        </w:tc>
        <w:tc>
          <w:tcPr>
            <w:tcW w:w="1575" w:type="dxa"/>
            <w:tcBorders>
              <w:top w:val="single" w:sz="4" w:space="0" w:color="auto"/>
              <w:left w:val="single" w:sz="4" w:space="0" w:color="auto"/>
              <w:bottom w:val="single" w:sz="4" w:space="0" w:color="auto"/>
              <w:right w:val="single" w:sz="4" w:space="0" w:color="auto"/>
            </w:tcBorders>
            <w:hideMark/>
          </w:tcPr>
          <w:p w14:paraId="4DCF866B"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48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79702E2" w14:textId="45128601" w:rsidR="00232582" w:rsidRPr="006F4C1E" w:rsidRDefault="00232582" w:rsidP="00232582">
            <w:pPr>
              <w:pStyle w:val="TAL"/>
              <w:jc w:val="both"/>
              <w:rPr>
                <w:rFonts w:asciiTheme="majorHAnsi" w:eastAsia="맑은 고딕" w:hAnsiTheme="majorHAnsi" w:cstheme="majorBidi"/>
                <w:sz w:val="20"/>
                <w:lang w:eastAsia="ko-KR"/>
              </w:rPr>
            </w:pPr>
          </w:p>
        </w:tc>
      </w:tr>
      <w:tr w:rsidR="00232582" w14:paraId="31B8C715" w14:textId="075667E7" w:rsidTr="00232582">
        <w:trPr>
          <w:trHeight w:val="15"/>
        </w:trPr>
        <w:tc>
          <w:tcPr>
            <w:tcW w:w="880" w:type="dxa"/>
            <w:tcBorders>
              <w:top w:val="single" w:sz="4" w:space="0" w:color="auto"/>
              <w:left w:val="single" w:sz="4" w:space="0" w:color="auto"/>
              <w:bottom w:val="single" w:sz="4" w:space="0" w:color="auto"/>
              <w:right w:val="single" w:sz="4" w:space="0" w:color="auto"/>
            </w:tcBorders>
            <w:hideMark/>
          </w:tcPr>
          <w:p w14:paraId="08F6066D"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553" w:type="dxa"/>
            <w:tcBorders>
              <w:top w:val="single" w:sz="4" w:space="0" w:color="auto"/>
              <w:left w:val="single" w:sz="4" w:space="0" w:color="auto"/>
              <w:bottom w:val="single" w:sz="4" w:space="0" w:color="auto"/>
              <w:right w:val="single" w:sz="4" w:space="0" w:color="auto"/>
            </w:tcBorders>
            <w:hideMark/>
          </w:tcPr>
          <w:p w14:paraId="61614190" w14:textId="77777777" w:rsidR="00232582" w:rsidRDefault="00232582" w:rsidP="00513AD5">
            <w:pPr>
              <w:pStyle w:val="TAL"/>
              <w:rPr>
                <w:rFonts w:asciiTheme="majorHAnsi" w:hAnsiTheme="majorHAnsi" w:cstheme="majorBidi"/>
                <w:lang w:eastAsia="ja-JP"/>
              </w:rPr>
            </w:pPr>
            <w:r>
              <w:rPr>
                <w:rFonts w:asciiTheme="majorHAnsi" w:hAnsiTheme="majorHAnsi" w:cstheme="majorBidi"/>
                <w:lang w:eastAsia="ja-JP"/>
              </w:rPr>
              <w:t>25-10</w:t>
            </w:r>
          </w:p>
        </w:tc>
        <w:tc>
          <w:tcPr>
            <w:tcW w:w="1214" w:type="dxa"/>
            <w:tcBorders>
              <w:top w:val="single" w:sz="4" w:space="0" w:color="auto"/>
              <w:left w:val="single" w:sz="4" w:space="0" w:color="auto"/>
              <w:bottom w:val="single" w:sz="4" w:space="0" w:color="auto"/>
              <w:right w:val="single" w:sz="4" w:space="0" w:color="auto"/>
            </w:tcBorders>
            <w:hideMark/>
          </w:tcPr>
          <w:p w14:paraId="6B1D1377" w14:textId="77777777" w:rsidR="00232582" w:rsidRDefault="00232582" w:rsidP="00513AD5">
            <w:pPr>
              <w:pStyle w:val="TAL"/>
              <w:rPr>
                <w:rFonts w:eastAsia="Times New Roman"/>
                <w:lang w:eastAsia="ja-JP"/>
              </w:rPr>
            </w:pPr>
            <w:r>
              <w:t xml:space="preserve">PUCCH cell </w:t>
            </w:r>
            <w:r>
              <w:rPr>
                <w:highlight w:val="yellow"/>
              </w:rPr>
              <w:t>(FFS or PUCCH carrier)</w:t>
            </w:r>
            <w:r>
              <w:t xml:space="preserve"> switching based on dynamic indication</w:t>
            </w:r>
          </w:p>
        </w:tc>
        <w:tc>
          <w:tcPr>
            <w:tcW w:w="4966" w:type="dxa"/>
            <w:tcBorders>
              <w:top w:val="single" w:sz="4" w:space="0" w:color="auto"/>
              <w:left w:val="single" w:sz="4" w:space="0" w:color="auto"/>
              <w:bottom w:val="single" w:sz="4" w:space="0" w:color="auto"/>
              <w:right w:val="single" w:sz="4" w:space="0" w:color="auto"/>
            </w:tcBorders>
            <w:hideMark/>
          </w:tcPr>
          <w:p w14:paraId="5580BA7C" w14:textId="77777777" w:rsidR="00232582" w:rsidRDefault="00232582" w:rsidP="00513AD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PUCCH cell </w:t>
            </w:r>
            <w:r>
              <w:rPr>
                <w:rFonts w:asciiTheme="majorHAnsi" w:hAnsiTheme="majorHAnsi" w:cstheme="majorHAnsi"/>
                <w:sz w:val="18"/>
                <w:szCs w:val="18"/>
                <w:highlight w:val="yellow"/>
              </w:rPr>
              <w:t>(FFS or PUCCH carrier)</w:t>
            </w:r>
            <w:r>
              <w:rPr>
                <w:rFonts w:asciiTheme="majorHAnsi" w:hAnsiTheme="majorHAnsi" w:cstheme="majorHAnsi"/>
                <w:sz w:val="18"/>
                <w:szCs w:val="18"/>
              </w:rPr>
              <w:t xml:space="preserve"> switching based on dynamic indication in the DCI scheduling the PUCCH</w:t>
            </w:r>
          </w:p>
        </w:tc>
        <w:tc>
          <w:tcPr>
            <w:tcW w:w="994" w:type="dxa"/>
            <w:tcBorders>
              <w:top w:val="single" w:sz="4" w:space="0" w:color="auto"/>
              <w:left w:val="single" w:sz="4" w:space="0" w:color="auto"/>
              <w:bottom w:val="single" w:sz="4" w:space="0" w:color="auto"/>
              <w:right w:val="single" w:sz="4" w:space="0" w:color="auto"/>
            </w:tcBorders>
          </w:tcPr>
          <w:p w14:paraId="467F036F" w14:textId="77777777" w:rsidR="00232582" w:rsidRDefault="00232582" w:rsidP="00513AD5">
            <w:pPr>
              <w:pStyle w:val="TAL"/>
            </w:pPr>
          </w:p>
        </w:tc>
        <w:tc>
          <w:tcPr>
            <w:tcW w:w="668" w:type="dxa"/>
            <w:tcBorders>
              <w:top w:val="single" w:sz="4" w:space="0" w:color="auto"/>
              <w:left w:val="single" w:sz="4" w:space="0" w:color="auto"/>
              <w:bottom w:val="single" w:sz="4" w:space="0" w:color="auto"/>
              <w:right w:val="single" w:sz="4" w:space="0" w:color="auto"/>
            </w:tcBorders>
            <w:hideMark/>
          </w:tcPr>
          <w:p w14:paraId="11B391BE" w14:textId="77777777" w:rsidR="00232582" w:rsidRDefault="00232582" w:rsidP="00513A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663" w:type="dxa"/>
            <w:tcBorders>
              <w:top w:val="single" w:sz="4" w:space="0" w:color="auto"/>
              <w:left w:val="single" w:sz="4" w:space="0" w:color="auto"/>
              <w:bottom w:val="single" w:sz="4" w:space="0" w:color="auto"/>
              <w:right w:val="single" w:sz="4" w:space="0" w:color="auto"/>
            </w:tcBorders>
            <w:hideMark/>
          </w:tcPr>
          <w:p w14:paraId="30EAE663"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660" w:type="dxa"/>
            <w:tcBorders>
              <w:top w:val="single" w:sz="4" w:space="0" w:color="auto"/>
              <w:left w:val="single" w:sz="4" w:space="0" w:color="auto"/>
              <w:bottom w:val="single" w:sz="4" w:space="0" w:color="auto"/>
              <w:right w:val="single" w:sz="4" w:space="0" w:color="auto"/>
            </w:tcBorders>
          </w:tcPr>
          <w:p w14:paraId="3E953EEE" w14:textId="77777777" w:rsidR="00232582" w:rsidRDefault="00232582" w:rsidP="00513AD5">
            <w:pPr>
              <w:pStyle w:val="TAL"/>
              <w:rPr>
                <w:rFonts w:asciiTheme="majorHAnsi" w:eastAsia="SimSun" w:hAnsiTheme="majorHAnsi" w:cstheme="majorHAnsi"/>
                <w:szCs w:val="18"/>
                <w:lang w:eastAsia="zh-CN"/>
              </w:rPr>
            </w:pPr>
          </w:p>
        </w:tc>
        <w:tc>
          <w:tcPr>
            <w:tcW w:w="1438" w:type="dxa"/>
            <w:tcBorders>
              <w:top w:val="single" w:sz="4" w:space="0" w:color="auto"/>
              <w:left w:val="single" w:sz="4" w:space="0" w:color="auto"/>
              <w:bottom w:val="single" w:sz="4" w:space="0" w:color="auto"/>
              <w:right w:val="single" w:sz="4" w:space="0" w:color="auto"/>
            </w:tcBorders>
            <w:hideMark/>
          </w:tcPr>
          <w:p w14:paraId="7E9BF790"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772" w:type="dxa"/>
            <w:tcBorders>
              <w:top w:val="single" w:sz="4" w:space="0" w:color="auto"/>
              <w:left w:val="single" w:sz="4" w:space="0" w:color="auto"/>
              <w:bottom w:val="single" w:sz="4" w:space="0" w:color="auto"/>
              <w:right w:val="single" w:sz="4" w:space="0" w:color="auto"/>
            </w:tcBorders>
            <w:hideMark/>
          </w:tcPr>
          <w:p w14:paraId="40755DFA"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3" w:type="dxa"/>
            <w:tcBorders>
              <w:top w:val="single" w:sz="4" w:space="0" w:color="auto"/>
              <w:left w:val="single" w:sz="4" w:space="0" w:color="auto"/>
              <w:bottom w:val="single" w:sz="4" w:space="0" w:color="auto"/>
              <w:right w:val="single" w:sz="4" w:space="0" w:color="auto"/>
            </w:tcBorders>
            <w:hideMark/>
          </w:tcPr>
          <w:p w14:paraId="71A313AA"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0" w:type="dxa"/>
            <w:tcBorders>
              <w:top w:val="single" w:sz="4" w:space="0" w:color="auto"/>
              <w:left w:val="single" w:sz="4" w:space="0" w:color="auto"/>
              <w:bottom w:val="single" w:sz="4" w:space="0" w:color="auto"/>
              <w:right w:val="single" w:sz="4" w:space="0" w:color="auto"/>
            </w:tcBorders>
            <w:hideMark/>
          </w:tcPr>
          <w:p w14:paraId="1836446A"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520" w:type="dxa"/>
            <w:tcBorders>
              <w:top w:val="single" w:sz="4" w:space="0" w:color="auto"/>
              <w:left w:val="single" w:sz="4" w:space="0" w:color="auto"/>
              <w:bottom w:val="single" w:sz="4" w:space="0" w:color="auto"/>
              <w:right w:val="single" w:sz="4" w:space="0" w:color="auto"/>
            </w:tcBorders>
          </w:tcPr>
          <w:p w14:paraId="74EB6076" w14:textId="77777777" w:rsidR="00232582" w:rsidRDefault="00232582" w:rsidP="00513AD5">
            <w:pPr>
              <w:pStyle w:val="TAL"/>
              <w:rPr>
                <w:rFonts w:asciiTheme="majorHAnsi" w:hAnsiTheme="majorHAnsi" w:cstheme="majorHAnsi"/>
                <w:szCs w:val="18"/>
              </w:rPr>
            </w:pPr>
          </w:p>
        </w:tc>
        <w:tc>
          <w:tcPr>
            <w:tcW w:w="1575" w:type="dxa"/>
            <w:tcBorders>
              <w:top w:val="single" w:sz="4" w:space="0" w:color="auto"/>
              <w:left w:val="single" w:sz="4" w:space="0" w:color="auto"/>
              <w:bottom w:val="single" w:sz="4" w:space="0" w:color="auto"/>
              <w:right w:val="single" w:sz="4" w:space="0" w:color="auto"/>
            </w:tcBorders>
            <w:hideMark/>
          </w:tcPr>
          <w:p w14:paraId="04E0736D"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48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8DCCD8E" w14:textId="77777777" w:rsidR="00232582" w:rsidRPr="006F4C1E" w:rsidRDefault="00232582" w:rsidP="00232582">
            <w:pPr>
              <w:pStyle w:val="TAL"/>
              <w:jc w:val="both"/>
              <w:rPr>
                <w:rFonts w:asciiTheme="majorHAnsi" w:eastAsia="맑은 고딕" w:hAnsiTheme="majorHAnsi" w:cstheme="majorBidi"/>
                <w:sz w:val="20"/>
                <w:lang w:eastAsia="ko-KR"/>
              </w:rPr>
            </w:pPr>
          </w:p>
        </w:tc>
      </w:tr>
      <w:tr w:rsidR="00232582" w14:paraId="19AF48B6" w14:textId="69C682BF" w:rsidTr="00232582">
        <w:trPr>
          <w:trHeight w:val="15"/>
        </w:trPr>
        <w:tc>
          <w:tcPr>
            <w:tcW w:w="880" w:type="dxa"/>
            <w:tcBorders>
              <w:top w:val="single" w:sz="4" w:space="0" w:color="auto"/>
              <w:left w:val="single" w:sz="4" w:space="0" w:color="auto"/>
              <w:bottom w:val="single" w:sz="4" w:space="0" w:color="auto"/>
              <w:right w:val="single" w:sz="4" w:space="0" w:color="auto"/>
            </w:tcBorders>
            <w:hideMark/>
          </w:tcPr>
          <w:p w14:paraId="18BA4A19" w14:textId="77777777" w:rsidR="00232582" w:rsidRDefault="00232582" w:rsidP="00513AD5">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553" w:type="dxa"/>
            <w:tcBorders>
              <w:top w:val="single" w:sz="4" w:space="0" w:color="auto"/>
              <w:left w:val="single" w:sz="4" w:space="0" w:color="auto"/>
              <w:bottom w:val="single" w:sz="4" w:space="0" w:color="auto"/>
              <w:right w:val="single" w:sz="4" w:space="0" w:color="auto"/>
            </w:tcBorders>
            <w:hideMark/>
          </w:tcPr>
          <w:p w14:paraId="3DB94FEA"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214" w:type="dxa"/>
            <w:tcBorders>
              <w:top w:val="single" w:sz="4" w:space="0" w:color="auto"/>
              <w:left w:val="single" w:sz="4" w:space="0" w:color="auto"/>
              <w:bottom w:val="single" w:sz="4" w:space="0" w:color="auto"/>
              <w:right w:val="single" w:sz="4" w:space="0" w:color="auto"/>
            </w:tcBorders>
            <w:hideMark/>
          </w:tcPr>
          <w:p w14:paraId="093B8BA5" w14:textId="77777777" w:rsidR="00232582" w:rsidRDefault="00232582" w:rsidP="00513AD5">
            <w:pPr>
              <w:pStyle w:val="TAL"/>
              <w:rPr>
                <w:rFonts w:eastAsia="Times New Roman"/>
                <w:lang w:eastAsia="ja-JP"/>
              </w:rPr>
            </w:pPr>
            <w:r>
              <w:rPr>
                <w:rFonts w:eastAsia="Times New Roman"/>
                <w:lang w:eastAsia="ja-JP"/>
              </w:rPr>
              <w:t>4-bits subband CQI</w:t>
            </w:r>
          </w:p>
        </w:tc>
        <w:tc>
          <w:tcPr>
            <w:tcW w:w="4966" w:type="dxa"/>
            <w:tcBorders>
              <w:top w:val="single" w:sz="4" w:space="0" w:color="auto"/>
              <w:left w:val="single" w:sz="4" w:space="0" w:color="auto"/>
              <w:bottom w:val="single" w:sz="4" w:space="0" w:color="auto"/>
              <w:right w:val="single" w:sz="4" w:space="0" w:color="auto"/>
            </w:tcBorders>
            <w:hideMark/>
          </w:tcPr>
          <w:p w14:paraId="4C68DEEE" w14:textId="77777777" w:rsidR="00232582" w:rsidRDefault="00232582" w:rsidP="00513AD5">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994" w:type="dxa"/>
            <w:tcBorders>
              <w:top w:val="single" w:sz="4" w:space="0" w:color="auto"/>
              <w:left w:val="single" w:sz="4" w:space="0" w:color="auto"/>
              <w:bottom w:val="single" w:sz="4" w:space="0" w:color="auto"/>
              <w:right w:val="single" w:sz="4" w:space="0" w:color="auto"/>
            </w:tcBorders>
          </w:tcPr>
          <w:p w14:paraId="6E3D2DD2" w14:textId="77777777" w:rsidR="00232582" w:rsidRDefault="00232582" w:rsidP="00513AD5">
            <w:pPr>
              <w:pStyle w:val="TAL"/>
            </w:pPr>
          </w:p>
        </w:tc>
        <w:tc>
          <w:tcPr>
            <w:tcW w:w="668" w:type="dxa"/>
            <w:tcBorders>
              <w:top w:val="single" w:sz="4" w:space="0" w:color="auto"/>
              <w:left w:val="single" w:sz="4" w:space="0" w:color="auto"/>
              <w:bottom w:val="single" w:sz="4" w:space="0" w:color="auto"/>
              <w:right w:val="single" w:sz="4" w:space="0" w:color="auto"/>
            </w:tcBorders>
            <w:hideMark/>
          </w:tcPr>
          <w:p w14:paraId="3C13B791" w14:textId="77777777" w:rsidR="00232582" w:rsidRDefault="00232582" w:rsidP="00513AD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663" w:type="dxa"/>
            <w:tcBorders>
              <w:top w:val="single" w:sz="4" w:space="0" w:color="auto"/>
              <w:left w:val="single" w:sz="4" w:space="0" w:color="auto"/>
              <w:bottom w:val="single" w:sz="4" w:space="0" w:color="auto"/>
              <w:right w:val="single" w:sz="4" w:space="0" w:color="auto"/>
            </w:tcBorders>
            <w:hideMark/>
          </w:tcPr>
          <w:p w14:paraId="5B760D44"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660" w:type="dxa"/>
            <w:tcBorders>
              <w:top w:val="single" w:sz="4" w:space="0" w:color="auto"/>
              <w:left w:val="single" w:sz="4" w:space="0" w:color="auto"/>
              <w:bottom w:val="single" w:sz="4" w:space="0" w:color="auto"/>
              <w:right w:val="single" w:sz="4" w:space="0" w:color="auto"/>
            </w:tcBorders>
          </w:tcPr>
          <w:p w14:paraId="5AE7D081" w14:textId="77777777" w:rsidR="00232582" w:rsidRDefault="00232582" w:rsidP="00513AD5">
            <w:pPr>
              <w:pStyle w:val="TAL"/>
              <w:rPr>
                <w:rFonts w:asciiTheme="majorHAnsi" w:eastAsia="SimSun" w:hAnsiTheme="majorHAnsi" w:cstheme="majorHAnsi"/>
                <w:szCs w:val="18"/>
                <w:lang w:eastAsia="zh-CN"/>
              </w:rPr>
            </w:pPr>
          </w:p>
        </w:tc>
        <w:tc>
          <w:tcPr>
            <w:tcW w:w="1438" w:type="dxa"/>
            <w:tcBorders>
              <w:top w:val="single" w:sz="4" w:space="0" w:color="auto"/>
              <w:left w:val="single" w:sz="4" w:space="0" w:color="auto"/>
              <w:bottom w:val="single" w:sz="4" w:space="0" w:color="auto"/>
              <w:right w:val="single" w:sz="4" w:space="0" w:color="auto"/>
            </w:tcBorders>
            <w:hideMark/>
          </w:tcPr>
          <w:p w14:paraId="0A36C6CC"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772" w:type="dxa"/>
            <w:tcBorders>
              <w:top w:val="single" w:sz="4" w:space="0" w:color="auto"/>
              <w:left w:val="single" w:sz="4" w:space="0" w:color="auto"/>
              <w:bottom w:val="single" w:sz="4" w:space="0" w:color="auto"/>
              <w:right w:val="single" w:sz="4" w:space="0" w:color="auto"/>
            </w:tcBorders>
            <w:hideMark/>
          </w:tcPr>
          <w:p w14:paraId="72754318"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3" w:type="dxa"/>
            <w:tcBorders>
              <w:top w:val="single" w:sz="4" w:space="0" w:color="auto"/>
              <w:left w:val="single" w:sz="4" w:space="0" w:color="auto"/>
              <w:bottom w:val="single" w:sz="4" w:space="0" w:color="auto"/>
              <w:right w:val="single" w:sz="4" w:space="0" w:color="auto"/>
            </w:tcBorders>
            <w:hideMark/>
          </w:tcPr>
          <w:p w14:paraId="179BD865"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No</w:t>
            </w:r>
          </w:p>
        </w:tc>
        <w:tc>
          <w:tcPr>
            <w:tcW w:w="770" w:type="dxa"/>
            <w:tcBorders>
              <w:top w:val="single" w:sz="4" w:space="0" w:color="auto"/>
              <w:left w:val="single" w:sz="4" w:space="0" w:color="auto"/>
              <w:bottom w:val="single" w:sz="4" w:space="0" w:color="auto"/>
              <w:right w:val="single" w:sz="4" w:space="0" w:color="auto"/>
            </w:tcBorders>
            <w:hideMark/>
          </w:tcPr>
          <w:p w14:paraId="50C96B17" w14:textId="77777777" w:rsidR="00232582" w:rsidRDefault="00232582" w:rsidP="00513AD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520" w:type="dxa"/>
            <w:tcBorders>
              <w:top w:val="single" w:sz="4" w:space="0" w:color="auto"/>
              <w:left w:val="single" w:sz="4" w:space="0" w:color="auto"/>
              <w:bottom w:val="single" w:sz="4" w:space="0" w:color="auto"/>
              <w:right w:val="single" w:sz="4" w:space="0" w:color="auto"/>
            </w:tcBorders>
          </w:tcPr>
          <w:p w14:paraId="5A1E275F" w14:textId="77777777" w:rsidR="00232582" w:rsidRDefault="00232582" w:rsidP="00513AD5">
            <w:pPr>
              <w:pStyle w:val="TAL"/>
              <w:rPr>
                <w:rFonts w:asciiTheme="majorHAnsi" w:hAnsiTheme="majorHAnsi" w:cstheme="majorHAnsi"/>
                <w:szCs w:val="18"/>
              </w:rPr>
            </w:pPr>
          </w:p>
        </w:tc>
        <w:tc>
          <w:tcPr>
            <w:tcW w:w="1575" w:type="dxa"/>
            <w:tcBorders>
              <w:top w:val="single" w:sz="4" w:space="0" w:color="auto"/>
              <w:left w:val="single" w:sz="4" w:space="0" w:color="auto"/>
              <w:bottom w:val="single" w:sz="4" w:space="0" w:color="auto"/>
              <w:right w:val="single" w:sz="4" w:space="0" w:color="auto"/>
            </w:tcBorders>
            <w:hideMark/>
          </w:tcPr>
          <w:p w14:paraId="51D9556E" w14:textId="77777777" w:rsidR="00232582" w:rsidRDefault="00232582" w:rsidP="00513AD5">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48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92C222" w14:textId="77777777" w:rsidR="00232582" w:rsidRPr="006F4C1E" w:rsidRDefault="00232582" w:rsidP="00232582">
            <w:pPr>
              <w:pStyle w:val="TAL"/>
              <w:jc w:val="both"/>
              <w:rPr>
                <w:rFonts w:asciiTheme="majorHAnsi" w:eastAsia="맑은 고딕" w:hAnsiTheme="majorHAnsi" w:cstheme="majorBidi"/>
                <w:sz w:val="20"/>
                <w:lang w:eastAsia="ko-KR"/>
              </w:rPr>
            </w:pPr>
          </w:p>
        </w:tc>
      </w:tr>
      <w:tr w:rsidR="00232582" w14:paraId="7BF5E110" w14:textId="3C2E9002" w:rsidTr="00232582">
        <w:trPr>
          <w:trHeight w:val="15"/>
        </w:trPr>
        <w:tc>
          <w:tcPr>
            <w:tcW w:w="880" w:type="dxa"/>
            <w:tcBorders>
              <w:top w:val="single" w:sz="4" w:space="0" w:color="auto"/>
              <w:left w:val="single" w:sz="4" w:space="0" w:color="auto"/>
              <w:bottom w:val="single" w:sz="4" w:space="0" w:color="auto"/>
              <w:right w:val="single" w:sz="4" w:space="0" w:color="auto"/>
            </w:tcBorders>
          </w:tcPr>
          <w:p w14:paraId="7485293C" w14:textId="77777777" w:rsidR="00232582" w:rsidRDefault="00232582" w:rsidP="00513AD5">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p w14:paraId="338BC8B3" w14:textId="77777777" w:rsidR="00232582" w:rsidRDefault="00232582" w:rsidP="00513AD5">
            <w:pPr>
              <w:pStyle w:val="TAL"/>
              <w:rPr>
                <w:rFonts w:eastAsia="SimSun" w:cs="Arial"/>
                <w:szCs w:val="18"/>
                <w:lang w:eastAsia="ja-JP"/>
              </w:rPr>
            </w:pPr>
          </w:p>
        </w:tc>
        <w:tc>
          <w:tcPr>
            <w:tcW w:w="553" w:type="dxa"/>
            <w:tcBorders>
              <w:top w:val="single" w:sz="4" w:space="0" w:color="auto"/>
              <w:left w:val="single" w:sz="4" w:space="0" w:color="auto"/>
              <w:bottom w:val="single" w:sz="4" w:space="0" w:color="auto"/>
              <w:right w:val="single" w:sz="4" w:space="0" w:color="auto"/>
            </w:tcBorders>
            <w:hideMark/>
          </w:tcPr>
          <w:p w14:paraId="149F5611" w14:textId="77777777" w:rsidR="00232582" w:rsidRDefault="00232582" w:rsidP="00513AD5">
            <w:pPr>
              <w:pStyle w:val="TAL"/>
              <w:rPr>
                <w:rFonts w:cs="Arial"/>
                <w:szCs w:val="18"/>
                <w:lang w:eastAsia="ja-JP"/>
              </w:rPr>
            </w:pPr>
            <w:r>
              <w:rPr>
                <w:rFonts w:cs="Arial"/>
                <w:szCs w:val="18"/>
                <w:lang w:eastAsia="ja-JP"/>
              </w:rPr>
              <w:t>25-12</w:t>
            </w:r>
          </w:p>
        </w:tc>
        <w:tc>
          <w:tcPr>
            <w:tcW w:w="1214" w:type="dxa"/>
            <w:tcBorders>
              <w:top w:val="single" w:sz="4" w:space="0" w:color="auto"/>
              <w:left w:val="single" w:sz="4" w:space="0" w:color="auto"/>
              <w:bottom w:val="single" w:sz="4" w:space="0" w:color="auto"/>
              <w:right w:val="single" w:sz="4" w:space="0" w:color="auto"/>
            </w:tcBorders>
            <w:hideMark/>
          </w:tcPr>
          <w:p w14:paraId="3FB59840" w14:textId="77777777" w:rsidR="00232582" w:rsidRDefault="00232582" w:rsidP="00513AD5">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4966" w:type="dxa"/>
            <w:tcBorders>
              <w:top w:val="single" w:sz="4" w:space="0" w:color="auto"/>
              <w:left w:val="single" w:sz="4" w:space="0" w:color="auto"/>
              <w:bottom w:val="single" w:sz="4" w:space="0" w:color="auto"/>
              <w:right w:val="single" w:sz="4" w:space="0" w:color="auto"/>
            </w:tcBorders>
            <w:hideMark/>
          </w:tcPr>
          <w:p w14:paraId="349EB36E" w14:textId="77777777" w:rsidR="00232582" w:rsidRDefault="00232582" w:rsidP="00513AD5">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994" w:type="dxa"/>
            <w:tcBorders>
              <w:top w:val="single" w:sz="4" w:space="0" w:color="auto"/>
              <w:left w:val="single" w:sz="4" w:space="0" w:color="auto"/>
              <w:bottom w:val="single" w:sz="4" w:space="0" w:color="auto"/>
              <w:right w:val="single" w:sz="4" w:space="0" w:color="auto"/>
            </w:tcBorders>
            <w:hideMark/>
          </w:tcPr>
          <w:p w14:paraId="4756572E" w14:textId="77777777" w:rsidR="00232582" w:rsidRDefault="00232582" w:rsidP="00513AD5">
            <w:pPr>
              <w:pStyle w:val="TAL"/>
              <w:rPr>
                <w:rFonts w:cs="Arial"/>
                <w:szCs w:val="18"/>
              </w:rPr>
            </w:pPr>
            <w:r>
              <w:rPr>
                <w:rFonts w:cs="Arial"/>
                <w:szCs w:val="18"/>
              </w:rPr>
              <w:t>10-1a</w:t>
            </w:r>
          </w:p>
        </w:tc>
        <w:tc>
          <w:tcPr>
            <w:tcW w:w="668" w:type="dxa"/>
            <w:tcBorders>
              <w:top w:val="single" w:sz="4" w:space="0" w:color="auto"/>
              <w:left w:val="single" w:sz="4" w:space="0" w:color="auto"/>
              <w:bottom w:val="single" w:sz="4" w:space="0" w:color="auto"/>
              <w:right w:val="single" w:sz="4" w:space="0" w:color="auto"/>
            </w:tcBorders>
            <w:hideMark/>
          </w:tcPr>
          <w:p w14:paraId="565B5FD8" w14:textId="77777777" w:rsidR="00232582" w:rsidRDefault="00232582" w:rsidP="00513AD5">
            <w:pPr>
              <w:pStyle w:val="TAL"/>
              <w:rPr>
                <w:rFonts w:eastAsia="SimSun" w:cs="Arial"/>
                <w:szCs w:val="18"/>
                <w:lang w:eastAsia="zh-CN"/>
              </w:rPr>
            </w:pPr>
            <w:r>
              <w:rPr>
                <w:rFonts w:eastAsia="SimSun" w:cs="Arial"/>
                <w:szCs w:val="18"/>
                <w:lang w:eastAsia="zh-CN"/>
              </w:rPr>
              <w:t>Yes</w:t>
            </w:r>
          </w:p>
        </w:tc>
        <w:tc>
          <w:tcPr>
            <w:tcW w:w="663" w:type="dxa"/>
            <w:tcBorders>
              <w:top w:val="single" w:sz="4" w:space="0" w:color="auto"/>
              <w:left w:val="single" w:sz="4" w:space="0" w:color="auto"/>
              <w:bottom w:val="single" w:sz="4" w:space="0" w:color="auto"/>
              <w:right w:val="single" w:sz="4" w:space="0" w:color="auto"/>
            </w:tcBorders>
            <w:hideMark/>
          </w:tcPr>
          <w:p w14:paraId="0A78BD09" w14:textId="77777777" w:rsidR="00232582" w:rsidRDefault="00232582" w:rsidP="00513AD5">
            <w:pPr>
              <w:pStyle w:val="TAL"/>
              <w:rPr>
                <w:rFonts w:cs="Arial"/>
                <w:szCs w:val="18"/>
                <w:lang w:eastAsia="ja-JP"/>
              </w:rPr>
            </w:pPr>
            <w:r>
              <w:rPr>
                <w:rFonts w:cs="Arial"/>
                <w:szCs w:val="18"/>
                <w:lang w:eastAsia="ja-JP"/>
              </w:rPr>
              <w:t>N/A</w:t>
            </w:r>
          </w:p>
        </w:tc>
        <w:tc>
          <w:tcPr>
            <w:tcW w:w="660" w:type="dxa"/>
            <w:tcBorders>
              <w:top w:val="single" w:sz="4" w:space="0" w:color="auto"/>
              <w:left w:val="single" w:sz="4" w:space="0" w:color="auto"/>
              <w:bottom w:val="single" w:sz="4" w:space="0" w:color="auto"/>
              <w:right w:val="single" w:sz="4" w:space="0" w:color="auto"/>
            </w:tcBorders>
          </w:tcPr>
          <w:p w14:paraId="54F8B465" w14:textId="77777777" w:rsidR="00232582" w:rsidRDefault="00232582" w:rsidP="00513AD5">
            <w:pPr>
              <w:pStyle w:val="TAL"/>
              <w:rPr>
                <w:rFonts w:eastAsia="SimSun" w:cs="Arial"/>
                <w:szCs w:val="18"/>
                <w:lang w:eastAsia="zh-CN"/>
              </w:rPr>
            </w:pPr>
          </w:p>
        </w:tc>
        <w:tc>
          <w:tcPr>
            <w:tcW w:w="1438" w:type="dxa"/>
            <w:tcBorders>
              <w:top w:val="single" w:sz="4" w:space="0" w:color="auto"/>
              <w:left w:val="single" w:sz="4" w:space="0" w:color="auto"/>
              <w:bottom w:val="single" w:sz="4" w:space="0" w:color="auto"/>
              <w:right w:val="single" w:sz="4" w:space="0" w:color="auto"/>
            </w:tcBorders>
            <w:hideMark/>
          </w:tcPr>
          <w:p w14:paraId="642D7462" w14:textId="77777777" w:rsidR="00232582" w:rsidRDefault="00232582" w:rsidP="00513AD5">
            <w:pPr>
              <w:pStyle w:val="TAL"/>
              <w:rPr>
                <w:rFonts w:cs="Arial"/>
                <w:szCs w:val="18"/>
                <w:lang w:eastAsia="ja-JP"/>
              </w:rPr>
            </w:pPr>
            <w:r>
              <w:rPr>
                <w:rFonts w:cs="Arial"/>
                <w:szCs w:val="18"/>
                <w:lang w:eastAsia="ja-JP"/>
              </w:rPr>
              <w:t>Per band</w:t>
            </w:r>
          </w:p>
        </w:tc>
        <w:tc>
          <w:tcPr>
            <w:tcW w:w="772" w:type="dxa"/>
            <w:tcBorders>
              <w:top w:val="single" w:sz="4" w:space="0" w:color="auto"/>
              <w:left w:val="single" w:sz="4" w:space="0" w:color="auto"/>
              <w:bottom w:val="single" w:sz="4" w:space="0" w:color="auto"/>
              <w:right w:val="single" w:sz="4" w:space="0" w:color="auto"/>
            </w:tcBorders>
            <w:hideMark/>
          </w:tcPr>
          <w:p w14:paraId="3ED6D0CF" w14:textId="77777777" w:rsidR="00232582" w:rsidRDefault="00232582" w:rsidP="00513AD5">
            <w:pPr>
              <w:pStyle w:val="TAL"/>
              <w:rPr>
                <w:rFonts w:cs="Arial"/>
                <w:szCs w:val="18"/>
              </w:rPr>
            </w:pPr>
            <w:r>
              <w:rPr>
                <w:rFonts w:cs="Arial"/>
                <w:szCs w:val="18"/>
              </w:rPr>
              <w:t>N/A</w:t>
            </w:r>
          </w:p>
        </w:tc>
        <w:tc>
          <w:tcPr>
            <w:tcW w:w="773" w:type="dxa"/>
            <w:tcBorders>
              <w:top w:val="single" w:sz="4" w:space="0" w:color="auto"/>
              <w:left w:val="single" w:sz="4" w:space="0" w:color="auto"/>
              <w:bottom w:val="single" w:sz="4" w:space="0" w:color="auto"/>
              <w:right w:val="single" w:sz="4" w:space="0" w:color="auto"/>
            </w:tcBorders>
            <w:hideMark/>
          </w:tcPr>
          <w:p w14:paraId="52155CAE" w14:textId="77777777" w:rsidR="00232582" w:rsidRDefault="00232582" w:rsidP="00513AD5">
            <w:pPr>
              <w:pStyle w:val="TAL"/>
              <w:rPr>
                <w:rFonts w:cs="Arial"/>
                <w:szCs w:val="18"/>
              </w:rPr>
            </w:pPr>
            <w:r>
              <w:rPr>
                <w:rFonts w:cs="Arial"/>
                <w:szCs w:val="18"/>
              </w:rPr>
              <w:t>N/A</w:t>
            </w:r>
          </w:p>
        </w:tc>
        <w:tc>
          <w:tcPr>
            <w:tcW w:w="770" w:type="dxa"/>
            <w:tcBorders>
              <w:top w:val="single" w:sz="4" w:space="0" w:color="auto"/>
              <w:left w:val="single" w:sz="4" w:space="0" w:color="auto"/>
              <w:bottom w:val="single" w:sz="4" w:space="0" w:color="auto"/>
              <w:right w:val="single" w:sz="4" w:space="0" w:color="auto"/>
            </w:tcBorders>
            <w:hideMark/>
          </w:tcPr>
          <w:p w14:paraId="189163FE" w14:textId="77777777" w:rsidR="00232582" w:rsidRDefault="00232582" w:rsidP="00513AD5">
            <w:pPr>
              <w:pStyle w:val="TAL"/>
              <w:rPr>
                <w:rFonts w:cs="Arial"/>
                <w:szCs w:val="18"/>
                <w:lang w:eastAsia="ja-JP"/>
              </w:rPr>
            </w:pPr>
            <w:r>
              <w:rPr>
                <w:rFonts w:cs="Arial"/>
                <w:szCs w:val="18"/>
                <w:lang w:eastAsia="ja-JP"/>
              </w:rPr>
              <w:t>N/A</w:t>
            </w:r>
          </w:p>
        </w:tc>
        <w:tc>
          <w:tcPr>
            <w:tcW w:w="1520" w:type="dxa"/>
            <w:tcBorders>
              <w:top w:val="single" w:sz="4" w:space="0" w:color="auto"/>
              <w:left w:val="single" w:sz="4" w:space="0" w:color="auto"/>
              <w:bottom w:val="single" w:sz="4" w:space="0" w:color="auto"/>
              <w:right w:val="single" w:sz="4" w:space="0" w:color="auto"/>
            </w:tcBorders>
            <w:hideMark/>
          </w:tcPr>
          <w:p w14:paraId="1CB5C684" w14:textId="77777777" w:rsidR="00232582" w:rsidRDefault="00232582" w:rsidP="00513AD5">
            <w:pPr>
              <w:pStyle w:val="TAL"/>
              <w:rPr>
                <w:rFonts w:eastAsia="SimSun" w:cs="Arial"/>
                <w:szCs w:val="18"/>
              </w:rPr>
            </w:pPr>
            <w:r>
              <w:rPr>
                <w:rFonts w:eastAsia="Cambria" w:cs="Arial"/>
                <w:szCs w:val="18"/>
              </w:rPr>
              <w:t>The signaling is per band but is only expected for a band where shared spectrum channel access must be used</w:t>
            </w:r>
          </w:p>
        </w:tc>
        <w:tc>
          <w:tcPr>
            <w:tcW w:w="1575" w:type="dxa"/>
            <w:tcBorders>
              <w:top w:val="single" w:sz="4" w:space="0" w:color="auto"/>
              <w:left w:val="single" w:sz="4" w:space="0" w:color="auto"/>
              <w:bottom w:val="single" w:sz="4" w:space="0" w:color="auto"/>
              <w:right w:val="single" w:sz="4" w:space="0" w:color="auto"/>
            </w:tcBorders>
          </w:tcPr>
          <w:p w14:paraId="048D751F" w14:textId="77777777" w:rsidR="00232582" w:rsidRDefault="00232582" w:rsidP="00513AD5">
            <w:pPr>
              <w:pStyle w:val="TAL"/>
              <w:rPr>
                <w:rFonts w:cs="Arial"/>
                <w:szCs w:val="18"/>
              </w:rPr>
            </w:pPr>
            <w:r>
              <w:rPr>
                <w:rFonts w:cs="Arial"/>
                <w:szCs w:val="18"/>
              </w:rPr>
              <w:t>Optional with capability signaling</w:t>
            </w:r>
          </w:p>
          <w:p w14:paraId="41D2DE75" w14:textId="77777777" w:rsidR="00232582" w:rsidRDefault="00232582" w:rsidP="00513AD5">
            <w:pPr>
              <w:pStyle w:val="TAL"/>
              <w:rPr>
                <w:rFonts w:eastAsia="SimSun" w:cs="Arial"/>
                <w:szCs w:val="18"/>
              </w:rPr>
            </w:pPr>
          </w:p>
          <w:p w14:paraId="51AD112F" w14:textId="77777777" w:rsidR="00232582" w:rsidRDefault="00232582" w:rsidP="00513AD5">
            <w:pPr>
              <w:pStyle w:val="TAL"/>
              <w:rPr>
                <w:rFonts w:eastAsia="Times New Roman" w:cs="Arial"/>
                <w:szCs w:val="18"/>
              </w:rPr>
            </w:pPr>
            <w:r>
              <w:rPr>
                <w:rFonts w:cs="Arial"/>
                <w:szCs w:val="18"/>
              </w:rPr>
              <w:t>[This FG is a part of basic operation for following scenarios defined in TS38.300</w:t>
            </w:r>
          </w:p>
          <w:p w14:paraId="77791A61" w14:textId="77777777" w:rsidR="00232582" w:rsidRDefault="00232582" w:rsidP="00513AD5">
            <w:pPr>
              <w:pStyle w:val="TAL"/>
              <w:rPr>
                <w:rFonts w:eastAsia="SimSun" w:cs="Arial"/>
                <w:szCs w:val="18"/>
              </w:rPr>
            </w:pPr>
            <w:r>
              <w:rPr>
                <w:rFonts w:cs="Arial"/>
                <w:szCs w:val="18"/>
              </w:rPr>
              <w:t>Scenario A2, B, C, D and E with semi-static channel access mode]</w:t>
            </w:r>
          </w:p>
        </w:tc>
        <w:tc>
          <w:tcPr>
            <w:tcW w:w="48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5767BA" w14:textId="77777777" w:rsidR="00232582" w:rsidRPr="006F4C1E" w:rsidRDefault="00232582" w:rsidP="00232582">
            <w:pPr>
              <w:pStyle w:val="TAL"/>
              <w:jc w:val="both"/>
              <w:rPr>
                <w:rFonts w:asciiTheme="majorHAnsi" w:eastAsia="맑은 고딕" w:hAnsiTheme="majorHAnsi" w:cstheme="majorBidi"/>
                <w:sz w:val="20"/>
                <w:lang w:eastAsia="ko-KR"/>
              </w:rPr>
            </w:pPr>
          </w:p>
        </w:tc>
      </w:tr>
      <w:tr w:rsidR="00232582" w14:paraId="37B6B6E1" w14:textId="713343F4" w:rsidTr="00232582">
        <w:trPr>
          <w:trHeight w:val="15"/>
        </w:trPr>
        <w:tc>
          <w:tcPr>
            <w:tcW w:w="880" w:type="dxa"/>
            <w:tcBorders>
              <w:top w:val="single" w:sz="4" w:space="0" w:color="auto"/>
              <w:left w:val="single" w:sz="4" w:space="0" w:color="auto"/>
              <w:bottom w:val="single" w:sz="4" w:space="0" w:color="auto"/>
              <w:right w:val="single" w:sz="4" w:space="0" w:color="auto"/>
            </w:tcBorders>
            <w:hideMark/>
          </w:tcPr>
          <w:p w14:paraId="22C81D53" w14:textId="77777777" w:rsidR="00232582" w:rsidRDefault="00232582" w:rsidP="00513AD5">
            <w:pPr>
              <w:pStyle w:val="TAL"/>
              <w:rPr>
                <w:rFonts w:cs="Arial"/>
                <w:szCs w:val="18"/>
                <w:lang w:eastAsia="ja-JP"/>
              </w:rPr>
            </w:pPr>
            <w:r>
              <w:rPr>
                <w:rFonts w:cs="Arial"/>
                <w:szCs w:val="18"/>
                <w:lang w:eastAsia="ja-JP"/>
              </w:rPr>
              <w:lastRenderedPageBreak/>
              <w:t>25.</w:t>
            </w:r>
            <w:r>
              <w:rPr>
                <w:rFonts w:cs="Arial"/>
                <w:szCs w:val="18"/>
              </w:rPr>
              <w:t xml:space="preserve"> </w:t>
            </w:r>
            <w:r>
              <w:rPr>
                <w:rFonts w:cs="Arial"/>
                <w:szCs w:val="18"/>
                <w:lang w:eastAsia="ja-JP"/>
              </w:rPr>
              <w:t>NR_IIOT_URLLC_enh</w:t>
            </w:r>
          </w:p>
        </w:tc>
        <w:tc>
          <w:tcPr>
            <w:tcW w:w="553" w:type="dxa"/>
            <w:tcBorders>
              <w:top w:val="single" w:sz="4" w:space="0" w:color="auto"/>
              <w:left w:val="single" w:sz="4" w:space="0" w:color="auto"/>
              <w:bottom w:val="single" w:sz="4" w:space="0" w:color="auto"/>
              <w:right w:val="single" w:sz="4" w:space="0" w:color="auto"/>
            </w:tcBorders>
            <w:hideMark/>
          </w:tcPr>
          <w:p w14:paraId="7219AC07" w14:textId="77777777" w:rsidR="00232582" w:rsidRDefault="00232582" w:rsidP="00513AD5">
            <w:pPr>
              <w:pStyle w:val="TAL"/>
              <w:rPr>
                <w:rFonts w:cs="Arial"/>
                <w:szCs w:val="18"/>
                <w:lang w:eastAsia="ja-JP"/>
              </w:rPr>
            </w:pPr>
            <w:r>
              <w:rPr>
                <w:rFonts w:cs="Arial"/>
                <w:szCs w:val="18"/>
                <w:lang w:eastAsia="ja-JP"/>
              </w:rPr>
              <w:t>25-13</w:t>
            </w:r>
          </w:p>
        </w:tc>
        <w:tc>
          <w:tcPr>
            <w:tcW w:w="1214" w:type="dxa"/>
            <w:tcBorders>
              <w:top w:val="single" w:sz="4" w:space="0" w:color="auto"/>
              <w:left w:val="single" w:sz="4" w:space="0" w:color="auto"/>
              <w:bottom w:val="single" w:sz="4" w:space="0" w:color="auto"/>
              <w:right w:val="single" w:sz="4" w:space="0" w:color="auto"/>
            </w:tcBorders>
          </w:tcPr>
          <w:p w14:paraId="5DE96F31" w14:textId="77777777" w:rsidR="00232582" w:rsidRDefault="00232582" w:rsidP="00513AD5">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5F5BA54F" w14:textId="77777777" w:rsidR="00232582" w:rsidRDefault="00232582" w:rsidP="00513AD5">
            <w:pPr>
              <w:pStyle w:val="TAL"/>
              <w:rPr>
                <w:rFonts w:eastAsia="SimSun" w:cs="Arial"/>
                <w:szCs w:val="18"/>
                <w:lang w:eastAsia="ja-JP"/>
              </w:rPr>
            </w:pPr>
          </w:p>
        </w:tc>
        <w:tc>
          <w:tcPr>
            <w:tcW w:w="4966" w:type="dxa"/>
            <w:tcBorders>
              <w:top w:val="single" w:sz="4" w:space="0" w:color="auto"/>
              <w:left w:val="single" w:sz="4" w:space="0" w:color="auto"/>
              <w:bottom w:val="single" w:sz="4" w:space="0" w:color="auto"/>
              <w:right w:val="single" w:sz="4" w:space="0" w:color="auto"/>
            </w:tcBorders>
            <w:hideMark/>
          </w:tcPr>
          <w:p w14:paraId="59E1A0DD" w14:textId="77777777" w:rsidR="00232582" w:rsidRDefault="00232582" w:rsidP="00513AD5">
            <w:pPr>
              <w:rPr>
                <w:rFonts w:ascii="Arial" w:eastAsia="Times New Roman" w:hAnsi="Arial" w:cs="Arial"/>
                <w:sz w:val="18"/>
                <w:szCs w:val="18"/>
              </w:rPr>
            </w:pPr>
            <w:r>
              <w:rPr>
                <w:rFonts w:ascii="Arial" w:hAnsi="Arial" w:cs="Arial"/>
                <w:sz w:val="18"/>
                <w:szCs w:val="18"/>
              </w:rPr>
              <w:t>Support initiating a semi-static channel access occupancy by the UE where the corresponding period is independently configured from the period configured for a semi-static channel occupancy that can be initiated by gNB.</w:t>
            </w:r>
          </w:p>
        </w:tc>
        <w:tc>
          <w:tcPr>
            <w:tcW w:w="994" w:type="dxa"/>
            <w:tcBorders>
              <w:top w:val="single" w:sz="4" w:space="0" w:color="auto"/>
              <w:left w:val="single" w:sz="4" w:space="0" w:color="auto"/>
              <w:bottom w:val="single" w:sz="4" w:space="0" w:color="auto"/>
              <w:right w:val="single" w:sz="4" w:space="0" w:color="auto"/>
            </w:tcBorders>
            <w:hideMark/>
          </w:tcPr>
          <w:p w14:paraId="3FE51DF8" w14:textId="77777777" w:rsidR="00232582" w:rsidRDefault="00232582" w:rsidP="00513AD5">
            <w:pPr>
              <w:pStyle w:val="TAL"/>
              <w:rPr>
                <w:rFonts w:cs="Arial"/>
                <w:szCs w:val="18"/>
              </w:rPr>
            </w:pPr>
            <w:r>
              <w:rPr>
                <w:rFonts w:cs="Arial"/>
                <w:szCs w:val="18"/>
              </w:rPr>
              <w:t>10-1a</w:t>
            </w:r>
          </w:p>
        </w:tc>
        <w:tc>
          <w:tcPr>
            <w:tcW w:w="668" w:type="dxa"/>
            <w:tcBorders>
              <w:top w:val="single" w:sz="4" w:space="0" w:color="auto"/>
              <w:left w:val="single" w:sz="4" w:space="0" w:color="auto"/>
              <w:bottom w:val="single" w:sz="4" w:space="0" w:color="auto"/>
              <w:right w:val="single" w:sz="4" w:space="0" w:color="auto"/>
            </w:tcBorders>
            <w:hideMark/>
          </w:tcPr>
          <w:p w14:paraId="53BB8B35" w14:textId="77777777" w:rsidR="00232582" w:rsidRDefault="00232582" w:rsidP="00513AD5">
            <w:pPr>
              <w:pStyle w:val="TAL"/>
              <w:rPr>
                <w:rFonts w:eastAsia="SimSun" w:cs="Arial"/>
                <w:szCs w:val="18"/>
                <w:lang w:eastAsia="zh-CN"/>
              </w:rPr>
            </w:pPr>
            <w:r>
              <w:rPr>
                <w:rFonts w:eastAsia="SimSun" w:cs="Arial"/>
                <w:szCs w:val="18"/>
                <w:lang w:eastAsia="zh-CN"/>
              </w:rPr>
              <w:t>Yes</w:t>
            </w:r>
          </w:p>
        </w:tc>
        <w:tc>
          <w:tcPr>
            <w:tcW w:w="663" w:type="dxa"/>
            <w:tcBorders>
              <w:top w:val="single" w:sz="4" w:space="0" w:color="auto"/>
              <w:left w:val="single" w:sz="4" w:space="0" w:color="auto"/>
              <w:bottom w:val="single" w:sz="4" w:space="0" w:color="auto"/>
              <w:right w:val="single" w:sz="4" w:space="0" w:color="auto"/>
            </w:tcBorders>
            <w:hideMark/>
          </w:tcPr>
          <w:p w14:paraId="5CD86178" w14:textId="77777777" w:rsidR="00232582" w:rsidRDefault="00232582" w:rsidP="00513AD5">
            <w:pPr>
              <w:pStyle w:val="TAL"/>
              <w:rPr>
                <w:rFonts w:cs="Arial"/>
                <w:szCs w:val="18"/>
                <w:lang w:eastAsia="ja-JP"/>
              </w:rPr>
            </w:pPr>
            <w:r>
              <w:rPr>
                <w:rFonts w:cs="Arial"/>
                <w:szCs w:val="18"/>
                <w:lang w:eastAsia="ja-JP"/>
              </w:rPr>
              <w:t>N/A</w:t>
            </w:r>
          </w:p>
        </w:tc>
        <w:tc>
          <w:tcPr>
            <w:tcW w:w="660" w:type="dxa"/>
            <w:tcBorders>
              <w:top w:val="single" w:sz="4" w:space="0" w:color="auto"/>
              <w:left w:val="single" w:sz="4" w:space="0" w:color="auto"/>
              <w:bottom w:val="single" w:sz="4" w:space="0" w:color="auto"/>
              <w:right w:val="single" w:sz="4" w:space="0" w:color="auto"/>
            </w:tcBorders>
          </w:tcPr>
          <w:p w14:paraId="7420240A" w14:textId="77777777" w:rsidR="00232582" w:rsidRDefault="00232582" w:rsidP="00513AD5">
            <w:pPr>
              <w:pStyle w:val="TAL"/>
              <w:rPr>
                <w:rFonts w:eastAsia="SimSun" w:cs="Arial"/>
                <w:szCs w:val="18"/>
                <w:lang w:eastAsia="zh-CN"/>
              </w:rPr>
            </w:pPr>
          </w:p>
        </w:tc>
        <w:tc>
          <w:tcPr>
            <w:tcW w:w="1438" w:type="dxa"/>
            <w:tcBorders>
              <w:top w:val="single" w:sz="4" w:space="0" w:color="auto"/>
              <w:left w:val="single" w:sz="4" w:space="0" w:color="auto"/>
              <w:bottom w:val="single" w:sz="4" w:space="0" w:color="auto"/>
              <w:right w:val="single" w:sz="4" w:space="0" w:color="auto"/>
            </w:tcBorders>
            <w:hideMark/>
          </w:tcPr>
          <w:p w14:paraId="10137F9C" w14:textId="77777777" w:rsidR="00232582" w:rsidRDefault="00232582" w:rsidP="00513AD5">
            <w:pPr>
              <w:pStyle w:val="TAL"/>
              <w:rPr>
                <w:rFonts w:cs="Arial"/>
                <w:szCs w:val="18"/>
                <w:lang w:eastAsia="ja-JP"/>
              </w:rPr>
            </w:pPr>
            <w:r>
              <w:rPr>
                <w:rFonts w:cs="Arial"/>
                <w:szCs w:val="18"/>
                <w:lang w:eastAsia="ja-JP"/>
              </w:rPr>
              <w:t>Per band</w:t>
            </w:r>
          </w:p>
        </w:tc>
        <w:tc>
          <w:tcPr>
            <w:tcW w:w="772" w:type="dxa"/>
            <w:tcBorders>
              <w:top w:val="single" w:sz="4" w:space="0" w:color="auto"/>
              <w:left w:val="single" w:sz="4" w:space="0" w:color="auto"/>
              <w:bottom w:val="single" w:sz="4" w:space="0" w:color="auto"/>
              <w:right w:val="single" w:sz="4" w:space="0" w:color="auto"/>
            </w:tcBorders>
            <w:hideMark/>
          </w:tcPr>
          <w:p w14:paraId="57132D68" w14:textId="77777777" w:rsidR="00232582" w:rsidRDefault="00232582" w:rsidP="00513AD5">
            <w:pPr>
              <w:pStyle w:val="TAL"/>
              <w:rPr>
                <w:rFonts w:cs="Arial"/>
                <w:szCs w:val="18"/>
              </w:rPr>
            </w:pPr>
            <w:r>
              <w:rPr>
                <w:rFonts w:cs="Arial"/>
                <w:szCs w:val="18"/>
              </w:rPr>
              <w:t>N/A</w:t>
            </w:r>
          </w:p>
        </w:tc>
        <w:tc>
          <w:tcPr>
            <w:tcW w:w="773" w:type="dxa"/>
            <w:tcBorders>
              <w:top w:val="single" w:sz="4" w:space="0" w:color="auto"/>
              <w:left w:val="single" w:sz="4" w:space="0" w:color="auto"/>
              <w:bottom w:val="single" w:sz="4" w:space="0" w:color="auto"/>
              <w:right w:val="single" w:sz="4" w:space="0" w:color="auto"/>
            </w:tcBorders>
            <w:hideMark/>
          </w:tcPr>
          <w:p w14:paraId="15C1CF4B" w14:textId="77777777" w:rsidR="00232582" w:rsidRDefault="00232582" w:rsidP="00513AD5">
            <w:pPr>
              <w:pStyle w:val="TAL"/>
              <w:rPr>
                <w:rFonts w:cs="Arial"/>
                <w:szCs w:val="18"/>
              </w:rPr>
            </w:pPr>
            <w:r>
              <w:rPr>
                <w:rFonts w:cs="Arial"/>
                <w:szCs w:val="18"/>
              </w:rPr>
              <w:t>N/A</w:t>
            </w:r>
          </w:p>
        </w:tc>
        <w:tc>
          <w:tcPr>
            <w:tcW w:w="770" w:type="dxa"/>
            <w:tcBorders>
              <w:top w:val="single" w:sz="4" w:space="0" w:color="auto"/>
              <w:left w:val="single" w:sz="4" w:space="0" w:color="auto"/>
              <w:bottom w:val="single" w:sz="4" w:space="0" w:color="auto"/>
              <w:right w:val="single" w:sz="4" w:space="0" w:color="auto"/>
            </w:tcBorders>
            <w:hideMark/>
          </w:tcPr>
          <w:p w14:paraId="473A21EC" w14:textId="77777777" w:rsidR="00232582" w:rsidRDefault="00232582" w:rsidP="00513AD5">
            <w:pPr>
              <w:pStyle w:val="TAL"/>
              <w:rPr>
                <w:rFonts w:cs="Arial"/>
                <w:szCs w:val="18"/>
                <w:lang w:eastAsia="ja-JP"/>
              </w:rPr>
            </w:pPr>
            <w:r>
              <w:rPr>
                <w:rFonts w:cs="Arial"/>
                <w:szCs w:val="18"/>
                <w:lang w:eastAsia="ja-JP"/>
              </w:rPr>
              <w:t>N/A</w:t>
            </w:r>
          </w:p>
        </w:tc>
        <w:tc>
          <w:tcPr>
            <w:tcW w:w="1520" w:type="dxa"/>
            <w:tcBorders>
              <w:top w:val="single" w:sz="4" w:space="0" w:color="auto"/>
              <w:left w:val="single" w:sz="4" w:space="0" w:color="auto"/>
              <w:bottom w:val="single" w:sz="4" w:space="0" w:color="auto"/>
              <w:right w:val="single" w:sz="4" w:space="0" w:color="auto"/>
            </w:tcBorders>
            <w:hideMark/>
          </w:tcPr>
          <w:p w14:paraId="1C3444FC" w14:textId="77777777" w:rsidR="00232582" w:rsidRDefault="00232582" w:rsidP="00513AD5">
            <w:pPr>
              <w:pStyle w:val="TAL"/>
              <w:rPr>
                <w:rFonts w:eastAsia="SimSun" w:cs="Arial"/>
                <w:szCs w:val="18"/>
              </w:rPr>
            </w:pPr>
            <w:r>
              <w:rPr>
                <w:rFonts w:eastAsia="Cambria" w:cs="Arial"/>
                <w:szCs w:val="18"/>
              </w:rPr>
              <w:t>The signaling is per band but is only expected for a band where shared spectrum channel access must be used</w:t>
            </w:r>
          </w:p>
        </w:tc>
        <w:tc>
          <w:tcPr>
            <w:tcW w:w="1575" w:type="dxa"/>
            <w:tcBorders>
              <w:top w:val="single" w:sz="4" w:space="0" w:color="auto"/>
              <w:left w:val="single" w:sz="4" w:space="0" w:color="auto"/>
              <w:bottom w:val="single" w:sz="4" w:space="0" w:color="auto"/>
              <w:right w:val="single" w:sz="4" w:space="0" w:color="auto"/>
            </w:tcBorders>
          </w:tcPr>
          <w:p w14:paraId="1C4740C1" w14:textId="77777777" w:rsidR="00232582" w:rsidRDefault="00232582" w:rsidP="00513AD5">
            <w:pPr>
              <w:pStyle w:val="TAL"/>
              <w:rPr>
                <w:rFonts w:cs="Arial"/>
                <w:szCs w:val="18"/>
              </w:rPr>
            </w:pPr>
            <w:r>
              <w:rPr>
                <w:rFonts w:cs="Arial"/>
                <w:szCs w:val="18"/>
              </w:rPr>
              <w:t>Optional with capability signaling</w:t>
            </w:r>
          </w:p>
          <w:p w14:paraId="748BF158" w14:textId="77777777" w:rsidR="00232582" w:rsidRDefault="00232582" w:rsidP="00513AD5">
            <w:pPr>
              <w:pStyle w:val="TAL"/>
              <w:rPr>
                <w:rFonts w:eastAsia="SimSun" w:cs="Arial"/>
                <w:szCs w:val="18"/>
              </w:rPr>
            </w:pPr>
          </w:p>
        </w:tc>
        <w:tc>
          <w:tcPr>
            <w:tcW w:w="48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6C2CB5E" w14:textId="77777777" w:rsidR="00232582" w:rsidRPr="006F4C1E" w:rsidRDefault="00232582" w:rsidP="00232582">
            <w:pPr>
              <w:pStyle w:val="TAL"/>
              <w:jc w:val="both"/>
              <w:rPr>
                <w:rFonts w:asciiTheme="majorHAnsi" w:eastAsia="맑은 고딕" w:hAnsiTheme="majorHAnsi" w:cstheme="majorBidi"/>
                <w:sz w:val="20"/>
                <w:lang w:eastAsia="ko-KR"/>
              </w:rPr>
            </w:pPr>
          </w:p>
        </w:tc>
      </w:tr>
      <w:tr w:rsidR="00232582" w14:paraId="0109F6A3" w14:textId="0A00CC5D" w:rsidTr="00232582">
        <w:trPr>
          <w:trHeight w:val="15"/>
        </w:trPr>
        <w:tc>
          <w:tcPr>
            <w:tcW w:w="880" w:type="dxa"/>
            <w:tcBorders>
              <w:top w:val="single" w:sz="4" w:space="0" w:color="auto"/>
              <w:left w:val="single" w:sz="4" w:space="0" w:color="auto"/>
              <w:bottom w:val="single" w:sz="4" w:space="0" w:color="auto"/>
              <w:right w:val="single" w:sz="4" w:space="0" w:color="auto"/>
            </w:tcBorders>
            <w:hideMark/>
          </w:tcPr>
          <w:p w14:paraId="77929D97" w14:textId="77777777" w:rsidR="00232582" w:rsidRDefault="00232582" w:rsidP="00513AD5">
            <w:pPr>
              <w:pStyle w:val="TAL"/>
              <w:rPr>
                <w:rFonts w:cs="Arial"/>
                <w:lang w:eastAsia="ja-JP"/>
              </w:rPr>
            </w:pPr>
            <w:r>
              <w:rPr>
                <w:rFonts w:cs="Arial"/>
                <w:lang w:eastAsia="ja-JP"/>
              </w:rPr>
              <w:t>25. NR_IIOT_URLLC_enh</w:t>
            </w:r>
          </w:p>
        </w:tc>
        <w:tc>
          <w:tcPr>
            <w:tcW w:w="553" w:type="dxa"/>
            <w:tcBorders>
              <w:top w:val="single" w:sz="4" w:space="0" w:color="auto"/>
              <w:left w:val="single" w:sz="4" w:space="0" w:color="auto"/>
              <w:bottom w:val="single" w:sz="4" w:space="0" w:color="auto"/>
              <w:right w:val="single" w:sz="4" w:space="0" w:color="auto"/>
            </w:tcBorders>
            <w:hideMark/>
          </w:tcPr>
          <w:p w14:paraId="4EB4B17A" w14:textId="77777777" w:rsidR="00232582" w:rsidRDefault="00232582" w:rsidP="00513AD5">
            <w:pPr>
              <w:pStyle w:val="TAL"/>
              <w:rPr>
                <w:rFonts w:cs="Arial"/>
                <w:lang w:eastAsia="ja-JP"/>
              </w:rPr>
            </w:pPr>
            <w:r>
              <w:rPr>
                <w:rFonts w:cs="Arial"/>
                <w:lang w:eastAsia="ja-JP"/>
              </w:rPr>
              <w:t>25-14</w:t>
            </w:r>
          </w:p>
        </w:tc>
        <w:tc>
          <w:tcPr>
            <w:tcW w:w="1214" w:type="dxa"/>
            <w:tcBorders>
              <w:top w:val="single" w:sz="4" w:space="0" w:color="auto"/>
              <w:left w:val="single" w:sz="4" w:space="0" w:color="auto"/>
              <w:bottom w:val="single" w:sz="4" w:space="0" w:color="auto"/>
              <w:right w:val="single" w:sz="4" w:space="0" w:color="auto"/>
            </w:tcBorders>
            <w:hideMark/>
          </w:tcPr>
          <w:p w14:paraId="05096679" w14:textId="77777777" w:rsidR="00232582" w:rsidRDefault="00232582" w:rsidP="00513AD5">
            <w:pPr>
              <w:pStyle w:val="TAL"/>
              <w:spacing w:line="256" w:lineRule="auto"/>
              <w:rPr>
                <w:rFonts w:eastAsia="Times New Roman" w:cs="Arial"/>
              </w:rPr>
            </w:pPr>
            <w:r>
              <w:rPr>
                <w:rFonts w:eastAsia="Times New Roman" w:cs="Arial"/>
                <w:lang w:eastAsia="ja-JP"/>
              </w:rPr>
              <w:t>PHY prioritization of overlapping low-priority DG-PUSCH and high-priority CG-PUSCH</w:t>
            </w:r>
          </w:p>
        </w:tc>
        <w:tc>
          <w:tcPr>
            <w:tcW w:w="4966" w:type="dxa"/>
            <w:tcBorders>
              <w:top w:val="single" w:sz="4" w:space="0" w:color="auto"/>
              <w:left w:val="single" w:sz="4" w:space="0" w:color="auto"/>
              <w:bottom w:val="single" w:sz="4" w:space="0" w:color="auto"/>
              <w:right w:val="single" w:sz="4" w:space="0" w:color="auto"/>
            </w:tcBorders>
            <w:hideMark/>
          </w:tcPr>
          <w:p w14:paraId="54ACD891" w14:textId="77777777" w:rsidR="00232582" w:rsidRDefault="00232582" w:rsidP="00513AD5">
            <w:pPr>
              <w:pStyle w:val="TAL"/>
              <w:spacing w:line="256" w:lineRule="auto"/>
              <w:rPr>
                <w:rFonts w:eastAsia="Times New Roman" w:cs="Arial"/>
              </w:rPr>
            </w:pPr>
            <w:r>
              <w:rPr>
                <w:rFonts w:eastAsia="Times New Roman" w:cs="Arial"/>
                <w:lang w:eastAsia="ja-JP"/>
              </w:rPr>
              <w:t>Support PHY prioritization for the case where low-priority DG-PUSCH collides with high-priority CG-PUSCH</w:t>
            </w:r>
          </w:p>
        </w:tc>
        <w:tc>
          <w:tcPr>
            <w:tcW w:w="994" w:type="dxa"/>
            <w:tcBorders>
              <w:top w:val="single" w:sz="4" w:space="0" w:color="auto"/>
              <w:left w:val="single" w:sz="4" w:space="0" w:color="auto"/>
              <w:bottom w:val="single" w:sz="4" w:space="0" w:color="auto"/>
              <w:right w:val="single" w:sz="4" w:space="0" w:color="auto"/>
            </w:tcBorders>
            <w:hideMark/>
          </w:tcPr>
          <w:p w14:paraId="05FD1DC1" w14:textId="77777777" w:rsidR="00232582" w:rsidRDefault="00232582" w:rsidP="00513AD5">
            <w:pPr>
              <w:pStyle w:val="TAL"/>
              <w:rPr>
                <w:rFonts w:eastAsia="SimSun"/>
                <w:szCs w:val="18"/>
              </w:rPr>
            </w:pPr>
            <w:r>
              <w:t>12-1</w:t>
            </w:r>
          </w:p>
        </w:tc>
        <w:tc>
          <w:tcPr>
            <w:tcW w:w="668" w:type="dxa"/>
            <w:tcBorders>
              <w:top w:val="single" w:sz="4" w:space="0" w:color="auto"/>
              <w:left w:val="single" w:sz="4" w:space="0" w:color="auto"/>
              <w:bottom w:val="single" w:sz="4" w:space="0" w:color="auto"/>
              <w:right w:val="single" w:sz="4" w:space="0" w:color="auto"/>
            </w:tcBorders>
            <w:hideMark/>
          </w:tcPr>
          <w:p w14:paraId="5A6B17E1" w14:textId="77777777" w:rsidR="00232582" w:rsidRDefault="00232582" w:rsidP="00513AD5">
            <w:pPr>
              <w:pStyle w:val="TAL"/>
              <w:rPr>
                <w:rFonts w:eastAsia="SimSun"/>
                <w:szCs w:val="18"/>
                <w:lang w:eastAsia="zh-CN"/>
              </w:rPr>
            </w:pPr>
            <w:r>
              <w:rPr>
                <w:rFonts w:eastAsia="SimSun" w:cs="Arial"/>
                <w:lang w:eastAsia="zh-CN"/>
              </w:rPr>
              <w:t>Yes</w:t>
            </w:r>
          </w:p>
        </w:tc>
        <w:tc>
          <w:tcPr>
            <w:tcW w:w="663" w:type="dxa"/>
            <w:tcBorders>
              <w:top w:val="single" w:sz="4" w:space="0" w:color="auto"/>
              <w:left w:val="single" w:sz="4" w:space="0" w:color="auto"/>
              <w:bottom w:val="single" w:sz="4" w:space="0" w:color="auto"/>
              <w:right w:val="single" w:sz="4" w:space="0" w:color="auto"/>
            </w:tcBorders>
          </w:tcPr>
          <w:p w14:paraId="597FF75E" w14:textId="77777777" w:rsidR="00232582" w:rsidRDefault="00232582" w:rsidP="00513AD5">
            <w:pPr>
              <w:pStyle w:val="TAL"/>
              <w:rPr>
                <w:rFonts w:cs="Arial"/>
                <w:lang w:eastAsia="ja-JP"/>
              </w:rPr>
            </w:pPr>
            <w:r>
              <w:rPr>
                <w:rFonts w:cs="Arial"/>
                <w:lang w:eastAsia="ja-JP"/>
              </w:rPr>
              <w:t>N/A</w:t>
            </w:r>
          </w:p>
          <w:p w14:paraId="1D41A8D1" w14:textId="77777777" w:rsidR="00232582" w:rsidRDefault="00232582" w:rsidP="00513AD5">
            <w:pPr>
              <w:pStyle w:val="TAL"/>
              <w:rPr>
                <w:rFonts w:eastAsia="SimSun"/>
                <w:szCs w:val="18"/>
                <w:lang w:eastAsia="ja-JP"/>
              </w:rPr>
            </w:pPr>
          </w:p>
        </w:tc>
        <w:tc>
          <w:tcPr>
            <w:tcW w:w="660" w:type="dxa"/>
            <w:tcBorders>
              <w:top w:val="single" w:sz="4" w:space="0" w:color="auto"/>
              <w:left w:val="single" w:sz="4" w:space="0" w:color="auto"/>
              <w:bottom w:val="single" w:sz="4" w:space="0" w:color="auto"/>
              <w:right w:val="single" w:sz="4" w:space="0" w:color="auto"/>
            </w:tcBorders>
          </w:tcPr>
          <w:p w14:paraId="7AF62154" w14:textId="77777777" w:rsidR="00232582" w:rsidRDefault="00232582" w:rsidP="00513AD5">
            <w:pPr>
              <w:pStyle w:val="TAL"/>
              <w:rPr>
                <w:rFonts w:asciiTheme="majorHAnsi" w:eastAsia="SimSun" w:hAnsiTheme="majorHAnsi" w:cstheme="majorHAnsi"/>
                <w:szCs w:val="18"/>
                <w:lang w:eastAsia="zh-CN"/>
              </w:rPr>
            </w:pPr>
          </w:p>
        </w:tc>
        <w:tc>
          <w:tcPr>
            <w:tcW w:w="1438" w:type="dxa"/>
            <w:tcBorders>
              <w:top w:val="single" w:sz="4" w:space="0" w:color="auto"/>
              <w:left w:val="single" w:sz="4" w:space="0" w:color="auto"/>
              <w:bottom w:val="single" w:sz="4" w:space="0" w:color="auto"/>
              <w:right w:val="single" w:sz="4" w:space="0" w:color="auto"/>
            </w:tcBorders>
          </w:tcPr>
          <w:p w14:paraId="4F6997B0" w14:textId="77777777" w:rsidR="00232582" w:rsidRDefault="00232582" w:rsidP="00513AD5">
            <w:pPr>
              <w:pStyle w:val="TAL"/>
              <w:rPr>
                <w:rFonts w:cs="Arial"/>
                <w:lang w:eastAsia="ja-JP"/>
              </w:rPr>
            </w:pPr>
            <w:r>
              <w:rPr>
                <w:rFonts w:cs="Arial"/>
                <w:lang w:eastAsia="ja-JP"/>
              </w:rPr>
              <w:t>Per band</w:t>
            </w:r>
          </w:p>
          <w:p w14:paraId="20ED24AA" w14:textId="77777777" w:rsidR="00232582" w:rsidRDefault="00232582" w:rsidP="00513AD5">
            <w:pPr>
              <w:pStyle w:val="TAL"/>
              <w:rPr>
                <w:rFonts w:eastAsia="SimSun"/>
                <w:szCs w:val="18"/>
                <w:lang w:eastAsia="ja-JP"/>
              </w:rPr>
            </w:pPr>
          </w:p>
        </w:tc>
        <w:tc>
          <w:tcPr>
            <w:tcW w:w="772" w:type="dxa"/>
            <w:tcBorders>
              <w:top w:val="single" w:sz="4" w:space="0" w:color="auto"/>
              <w:left w:val="single" w:sz="4" w:space="0" w:color="auto"/>
              <w:bottom w:val="single" w:sz="4" w:space="0" w:color="auto"/>
              <w:right w:val="single" w:sz="4" w:space="0" w:color="auto"/>
            </w:tcBorders>
          </w:tcPr>
          <w:p w14:paraId="44A44C8C" w14:textId="77777777" w:rsidR="00232582" w:rsidRDefault="00232582" w:rsidP="00513AD5">
            <w:pPr>
              <w:pStyle w:val="TAL"/>
              <w:rPr>
                <w:rFonts w:cs="Arial"/>
              </w:rPr>
            </w:pPr>
            <w:r>
              <w:rPr>
                <w:rFonts w:cs="Arial"/>
              </w:rPr>
              <w:t>N/A</w:t>
            </w:r>
          </w:p>
          <w:p w14:paraId="6E1978F0" w14:textId="77777777" w:rsidR="00232582" w:rsidRDefault="00232582" w:rsidP="00513AD5">
            <w:pPr>
              <w:pStyle w:val="TAL"/>
              <w:rPr>
                <w:rFonts w:eastAsia="SimSun"/>
                <w:szCs w:val="18"/>
              </w:rPr>
            </w:pPr>
          </w:p>
        </w:tc>
        <w:tc>
          <w:tcPr>
            <w:tcW w:w="773" w:type="dxa"/>
            <w:tcBorders>
              <w:top w:val="single" w:sz="4" w:space="0" w:color="auto"/>
              <w:left w:val="single" w:sz="4" w:space="0" w:color="auto"/>
              <w:bottom w:val="single" w:sz="4" w:space="0" w:color="auto"/>
              <w:right w:val="single" w:sz="4" w:space="0" w:color="auto"/>
            </w:tcBorders>
          </w:tcPr>
          <w:p w14:paraId="62418679" w14:textId="77777777" w:rsidR="00232582" w:rsidRDefault="00232582" w:rsidP="00513AD5">
            <w:pPr>
              <w:pStyle w:val="TAL"/>
              <w:rPr>
                <w:rFonts w:cs="Arial"/>
              </w:rPr>
            </w:pPr>
            <w:r>
              <w:rPr>
                <w:rFonts w:cs="Arial"/>
              </w:rPr>
              <w:t>N/A</w:t>
            </w:r>
          </w:p>
          <w:p w14:paraId="06D0B065" w14:textId="77777777" w:rsidR="00232582" w:rsidRDefault="00232582" w:rsidP="00513AD5">
            <w:pPr>
              <w:pStyle w:val="TAL"/>
              <w:rPr>
                <w:rFonts w:eastAsia="SimSun"/>
                <w:szCs w:val="18"/>
              </w:rPr>
            </w:pPr>
          </w:p>
        </w:tc>
        <w:tc>
          <w:tcPr>
            <w:tcW w:w="770" w:type="dxa"/>
            <w:tcBorders>
              <w:top w:val="single" w:sz="4" w:space="0" w:color="auto"/>
              <w:left w:val="single" w:sz="4" w:space="0" w:color="auto"/>
              <w:bottom w:val="single" w:sz="4" w:space="0" w:color="auto"/>
              <w:right w:val="single" w:sz="4" w:space="0" w:color="auto"/>
            </w:tcBorders>
            <w:hideMark/>
          </w:tcPr>
          <w:p w14:paraId="0F0BBD67" w14:textId="77777777" w:rsidR="00232582" w:rsidRDefault="00232582" w:rsidP="00513AD5">
            <w:pPr>
              <w:pStyle w:val="TAL"/>
              <w:rPr>
                <w:rFonts w:eastAsia="SimSun"/>
                <w:szCs w:val="18"/>
                <w:lang w:eastAsia="ja-JP"/>
              </w:rPr>
            </w:pPr>
            <w:r>
              <w:rPr>
                <w:rFonts w:cs="Arial"/>
                <w:lang w:eastAsia="ja-JP"/>
              </w:rPr>
              <w:t>N/A</w:t>
            </w:r>
          </w:p>
        </w:tc>
        <w:tc>
          <w:tcPr>
            <w:tcW w:w="1520" w:type="dxa"/>
            <w:tcBorders>
              <w:top w:val="single" w:sz="4" w:space="0" w:color="auto"/>
              <w:left w:val="single" w:sz="4" w:space="0" w:color="auto"/>
              <w:bottom w:val="single" w:sz="4" w:space="0" w:color="auto"/>
              <w:right w:val="single" w:sz="4" w:space="0" w:color="auto"/>
            </w:tcBorders>
          </w:tcPr>
          <w:p w14:paraId="506DE06C" w14:textId="77777777" w:rsidR="00232582" w:rsidRDefault="00232582" w:rsidP="00513AD5">
            <w:pPr>
              <w:pStyle w:val="TAL"/>
              <w:rPr>
                <w:rFonts w:asciiTheme="majorHAnsi" w:hAnsiTheme="majorHAnsi" w:cstheme="majorHAnsi"/>
                <w:szCs w:val="18"/>
              </w:rPr>
            </w:pPr>
          </w:p>
        </w:tc>
        <w:tc>
          <w:tcPr>
            <w:tcW w:w="1575" w:type="dxa"/>
            <w:tcBorders>
              <w:top w:val="single" w:sz="4" w:space="0" w:color="auto"/>
              <w:left w:val="single" w:sz="4" w:space="0" w:color="auto"/>
              <w:bottom w:val="single" w:sz="4" w:space="0" w:color="auto"/>
              <w:right w:val="single" w:sz="4" w:space="0" w:color="auto"/>
            </w:tcBorders>
          </w:tcPr>
          <w:p w14:paraId="22477E6E" w14:textId="77777777" w:rsidR="00232582" w:rsidRDefault="00232582" w:rsidP="00513AD5">
            <w:pPr>
              <w:pStyle w:val="TAL"/>
              <w:rPr>
                <w:rFonts w:cs="Arial"/>
              </w:rPr>
            </w:pPr>
            <w:r>
              <w:rPr>
                <w:rFonts w:cs="Arial"/>
              </w:rPr>
              <w:t>Optional with capability signaling</w:t>
            </w:r>
          </w:p>
          <w:p w14:paraId="2BCA0AB8" w14:textId="77777777" w:rsidR="00232582" w:rsidRDefault="00232582" w:rsidP="00513AD5">
            <w:pPr>
              <w:pStyle w:val="TAL"/>
              <w:rPr>
                <w:rFonts w:eastAsia="SimSun"/>
                <w:szCs w:val="18"/>
              </w:rPr>
            </w:pPr>
          </w:p>
        </w:tc>
        <w:tc>
          <w:tcPr>
            <w:tcW w:w="48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BACBEE3" w14:textId="2485337E" w:rsidR="00232582" w:rsidRPr="006F4C1E" w:rsidRDefault="00EB2441" w:rsidP="002958F6">
            <w:pPr>
              <w:pStyle w:val="TAL"/>
              <w:jc w:val="both"/>
              <w:rPr>
                <w:rFonts w:asciiTheme="majorHAnsi" w:eastAsia="맑은 고딕" w:hAnsiTheme="majorHAnsi" w:cstheme="majorBidi"/>
                <w:sz w:val="20"/>
                <w:lang w:eastAsia="ko-KR"/>
              </w:rPr>
            </w:pPr>
            <w:r w:rsidRPr="006F4C1E">
              <w:rPr>
                <w:rFonts w:asciiTheme="majorHAnsi" w:eastAsia="맑은 고딕" w:hAnsiTheme="majorHAnsi" w:cstheme="majorBidi" w:hint="eastAsia"/>
                <w:sz w:val="20"/>
                <w:lang w:eastAsia="ko-KR"/>
              </w:rPr>
              <w:t xml:space="preserve">- </w:t>
            </w:r>
            <w:r w:rsidRPr="006F4C1E">
              <w:rPr>
                <w:rFonts w:asciiTheme="majorHAnsi" w:eastAsia="맑은 고딕" w:hAnsiTheme="majorHAnsi" w:cstheme="majorBidi"/>
                <w:sz w:val="20"/>
                <w:lang w:eastAsia="ko-KR"/>
              </w:rPr>
              <w:t>Why this feature should be “per Band”?</w:t>
            </w:r>
            <w:r w:rsidR="002958F6">
              <w:rPr>
                <w:rFonts w:asciiTheme="majorHAnsi" w:eastAsia="맑은 고딕" w:hAnsiTheme="majorHAnsi" w:cstheme="majorBidi"/>
                <w:sz w:val="20"/>
                <w:lang w:eastAsia="ko-KR"/>
              </w:rPr>
              <w:t xml:space="preserve"> “</w:t>
            </w:r>
          </w:p>
        </w:tc>
      </w:tr>
      <w:tr w:rsidR="00EB2441" w14:paraId="01BBDE14" w14:textId="0D23DFA9" w:rsidTr="00232582">
        <w:trPr>
          <w:trHeight w:val="15"/>
        </w:trPr>
        <w:tc>
          <w:tcPr>
            <w:tcW w:w="880" w:type="dxa"/>
            <w:tcBorders>
              <w:top w:val="single" w:sz="4" w:space="0" w:color="auto"/>
              <w:left w:val="single" w:sz="4" w:space="0" w:color="auto"/>
              <w:bottom w:val="single" w:sz="4" w:space="0" w:color="auto"/>
              <w:right w:val="single" w:sz="4" w:space="0" w:color="auto"/>
            </w:tcBorders>
            <w:hideMark/>
          </w:tcPr>
          <w:p w14:paraId="76476AC2" w14:textId="77777777" w:rsidR="00EB2441" w:rsidRDefault="00EB2441" w:rsidP="00EB2441">
            <w:pPr>
              <w:pStyle w:val="TAL"/>
              <w:rPr>
                <w:rFonts w:cs="Arial"/>
                <w:lang w:eastAsia="ja-JP"/>
              </w:rPr>
            </w:pPr>
            <w:r>
              <w:rPr>
                <w:rFonts w:cs="Arial"/>
                <w:lang w:eastAsia="ja-JP"/>
              </w:rPr>
              <w:t>25. NR_IIOT_URLLC_enh</w:t>
            </w:r>
          </w:p>
        </w:tc>
        <w:tc>
          <w:tcPr>
            <w:tcW w:w="553" w:type="dxa"/>
            <w:tcBorders>
              <w:top w:val="single" w:sz="4" w:space="0" w:color="auto"/>
              <w:left w:val="single" w:sz="4" w:space="0" w:color="auto"/>
              <w:bottom w:val="single" w:sz="4" w:space="0" w:color="auto"/>
              <w:right w:val="single" w:sz="4" w:space="0" w:color="auto"/>
            </w:tcBorders>
            <w:hideMark/>
          </w:tcPr>
          <w:p w14:paraId="2CD78060" w14:textId="77777777" w:rsidR="00EB2441" w:rsidRDefault="00EB2441" w:rsidP="00EB2441">
            <w:pPr>
              <w:pStyle w:val="TAL"/>
              <w:rPr>
                <w:rFonts w:cs="Arial"/>
                <w:lang w:eastAsia="ja-JP"/>
              </w:rPr>
            </w:pPr>
            <w:r>
              <w:rPr>
                <w:rFonts w:cs="Arial"/>
                <w:lang w:eastAsia="ja-JP"/>
              </w:rPr>
              <w:t>25-15</w:t>
            </w:r>
          </w:p>
        </w:tc>
        <w:tc>
          <w:tcPr>
            <w:tcW w:w="1214" w:type="dxa"/>
            <w:tcBorders>
              <w:top w:val="single" w:sz="4" w:space="0" w:color="auto"/>
              <w:left w:val="single" w:sz="4" w:space="0" w:color="auto"/>
              <w:bottom w:val="single" w:sz="4" w:space="0" w:color="auto"/>
              <w:right w:val="single" w:sz="4" w:space="0" w:color="auto"/>
            </w:tcBorders>
            <w:hideMark/>
          </w:tcPr>
          <w:p w14:paraId="6264B778" w14:textId="77777777" w:rsidR="00EB2441" w:rsidRDefault="00EB2441" w:rsidP="00EB2441">
            <w:pPr>
              <w:pStyle w:val="TAL"/>
              <w:spacing w:line="256" w:lineRule="auto"/>
              <w:rPr>
                <w:rFonts w:eastAsia="Times New Roman" w:cs="Arial"/>
              </w:rPr>
            </w:pPr>
            <w:r>
              <w:rPr>
                <w:rFonts w:eastAsia="Times New Roman" w:cs="Arial"/>
                <w:lang w:eastAsia="ja-JP"/>
              </w:rPr>
              <w:t>PHY prioritization of overlapping high-priority DG-PUSCH and low-priority CG-PUSCH</w:t>
            </w:r>
          </w:p>
        </w:tc>
        <w:tc>
          <w:tcPr>
            <w:tcW w:w="4966" w:type="dxa"/>
            <w:tcBorders>
              <w:top w:val="single" w:sz="4" w:space="0" w:color="auto"/>
              <w:left w:val="single" w:sz="4" w:space="0" w:color="auto"/>
              <w:bottom w:val="single" w:sz="4" w:space="0" w:color="auto"/>
              <w:right w:val="single" w:sz="4" w:space="0" w:color="auto"/>
            </w:tcBorders>
            <w:hideMark/>
          </w:tcPr>
          <w:p w14:paraId="4CDF5334" w14:textId="77777777" w:rsidR="00EB2441" w:rsidRDefault="00EB2441" w:rsidP="00EB2441">
            <w:pPr>
              <w:pStyle w:val="TAL"/>
              <w:spacing w:line="256" w:lineRule="auto"/>
              <w:rPr>
                <w:rFonts w:eastAsia="SimSun"/>
                <w:szCs w:val="18"/>
              </w:rPr>
            </w:pPr>
            <w:r>
              <w:rPr>
                <w:rFonts w:eastAsia="Times New Roman" w:cs="Arial"/>
                <w:lang w:eastAsia="ja-JP"/>
              </w:rPr>
              <w:t>Support PHY prioritization of overlapping high-priority dynamic grant PUSCH and low-priority configured grant PUSCH on a BWP of a serving cell</w:t>
            </w:r>
          </w:p>
        </w:tc>
        <w:tc>
          <w:tcPr>
            <w:tcW w:w="994" w:type="dxa"/>
            <w:tcBorders>
              <w:top w:val="single" w:sz="4" w:space="0" w:color="auto"/>
              <w:left w:val="single" w:sz="4" w:space="0" w:color="auto"/>
              <w:bottom w:val="single" w:sz="4" w:space="0" w:color="auto"/>
              <w:right w:val="single" w:sz="4" w:space="0" w:color="auto"/>
            </w:tcBorders>
            <w:hideMark/>
          </w:tcPr>
          <w:p w14:paraId="2E87DF36" w14:textId="77777777" w:rsidR="00EB2441" w:rsidRDefault="00EB2441" w:rsidP="00EB2441">
            <w:pPr>
              <w:pStyle w:val="TAL"/>
            </w:pPr>
            <w:r>
              <w:t>12-1</w:t>
            </w:r>
          </w:p>
        </w:tc>
        <w:tc>
          <w:tcPr>
            <w:tcW w:w="668" w:type="dxa"/>
            <w:tcBorders>
              <w:top w:val="single" w:sz="4" w:space="0" w:color="auto"/>
              <w:left w:val="single" w:sz="4" w:space="0" w:color="auto"/>
              <w:bottom w:val="single" w:sz="4" w:space="0" w:color="auto"/>
              <w:right w:val="single" w:sz="4" w:space="0" w:color="auto"/>
            </w:tcBorders>
            <w:hideMark/>
          </w:tcPr>
          <w:p w14:paraId="2D8AF4FB" w14:textId="77777777" w:rsidR="00EB2441" w:rsidRDefault="00EB2441" w:rsidP="00EB2441">
            <w:pPr>
              <w:pStyle w:val="TAL"/>
              <w:rPr>
                <w:rFonts w:eastAsia="SimSun"/>
                <w:szCs w:val="18"/>
                <w:lang w:eastAsia="zh-CN"/>
              </w:rPr>
            </w:pPr>
            <w:r>
              <w:rPr>
                <w:rFonts w:eastAsia="SimSun" w:cs="Arial"/>
                <w:lang w:eastAsia="zh-CN"/>
              </w:rPr>
              <w:t>Yes</w:t>
            </w:r>
          </w:p>
        </w:tc>
        <w:tc>
          <w:tcPr>
            <w:tcW w:w="663" w:type="dxa"/>
            <w:tcBorders>
              <w:top w:val="single" w:sz="4" w:space="0" w:color="auto"/>
              <w:left w:val="single" w:sz="4" w:space="0" w:color="auto"/>
              <w:bottom w:val="single" w:sz="4" w:space="0" w:color="auto"/>
              <w:right w:val="single" w:sz="4" w:space="0" w:color="auto"/>
            </w:tcBorders>
          </w:tcPr>
          <w:p w14:paraId="46E51D45" w14:textId="77777777" w:rsidR="00EB2441" w:rsidRDefault="00EB2441" w:rsidP="00EB2441">
            <w:pPr>
              <w:pStyle w:val="TAL"/>
              <w:rPr>
                <w:rFonts w:cs="Arial"/>
                <w:lang w:eastAsia="ja-JP"/>
              </w:rPr>
            </w:pPr>
            <w:r>
              <w:rPr>
                <w:rFonts w:cs="Arial"/>
                <w:lang w:eastAsia="ja-JP"/>
              </w:rPr>
              <w:t>N/A</w:t>
            </w:r>
          </w:p>
          <w:p w14:paraId="5EA0C2F8" w14:textId="77777777" w:rsidR="00EB2441" w:rsidRDefault="00EB2441" w:rsidP="00EB2441">
            <w:pPr>
              <w:pStyle w:val="TAL"/>
              <w:rPr>
                <w:rFonts w:eastAsia="SimSun"/>
                <w:szCs w:val="18"/>
                <w:lang w:eastAsia="ja-JP"/>
              </w:rPr>
            </w:pPr>
          </w:p>
        </w:tc>
        <w:tc>
          <w:tcPr>
            <w:tcW w:w="660" w:type="dxa"/>
            <w:tcBorders>
              <w:top w:val="single" w:sz="4" w:space="0" w:color="auto"/>
              <w:left w:val="single" w:sz="4" w:space="0" w:color="auto"/>
              <w:bottom w:val="single" w:sz="4" w:space="0" w:color="auto"/>
              <w:right w:val="single" w:sz="4" w:space="0" w:color="auto"/>
            </w:tcBorders>
          </w:tcPr>
          <w:p w14:paraId="58649B4E" w14:textId="77777777" w:rsidR="00EB2441" w:rsidRDefault="00EB2441" w:rsidP="00EB2441">
            <w:pPr>
              <w:pStyle w:val="TAL"/>
              <w:rPr>
                <w:rFonts w:asciiTheme="majorHAnsi" w:eastAsia="SimSun" w:hAnsiTheme="majorHAnsi" w:cstheme="majorHAnsi"/>
                <w:szCs w:val="18"/>
                <w:lang w:eastAsia="zh-CN"/>
              </w:rPr>
            </w:pPr>
          </w:p>
        </w:tc>
        <w:tc>
          <w:tcPr>
            <w:tcW w:w="1438" w:type="dxa"/>
            <w:tcBorders>
              <w:top w:val="single" w:sz="4" w:space="0" w:color="auto"/>
              <w:left w:val="single" w:sz="4" w:space="0" w:color="auto"/>
              <w:bottom w:val="single" w:sz="4" w:space="0" w:color="auto"/>
              <w:right w:val="single" w:sz="4" w:space="0" w:color="auto"/>
            </w:tcBorders>
          </w:tcPr>
          <w:p w14:paraId="26A6D8CD" w14:textId="77777777" w:rsidR="00EB2441" w:rsidRDefault="00EB2441" w:rsidP="00EB2441">
            <w:pPr>
              <w:pStyle w:val="TAL"/>
              <w:rPr>
                <w:rFonts w:cs="Arial"/>
                <w:lang w:eastAsia="ja-JP"/>
              </w:rPr>
            </w:pPr>
            <w:r>
              <w:rPr>
                <w:rFonts w:cs="Arial"/>
                <w:lang w:eastAsia="ja-JP"/>
              </w:rPr>
              <w:t>Per band</w:t>
            </w:r>
          </w:p>
          <w:p w14:paraId="69D805AA" w14:textId="77777777" w:rsidR="00EB2441" w:rsidRDefault="00EB2441" w:rsidP="00EB2441">
            <w:pPr>
              <w:pStyle w:val="TAL"/>
              <w:rPr>
                <w:rFonts w:eastAsia="SimSun"/>
                <w:szCs w:val="18"/>
                <w:lang w:eastAsia="ja-JP"/>
              </w:rPr>
            </w:pPr>
          </w:p>
        </w:tc>
        <w:tc>
          <w:tcPr>
            <w:tcW w:w="772" w:type="dxa"/>
            <w:tcBorders>
              <w:top w:val="single" w:sz="4" w:space="0" w:color="auto"/>
              <w:left w:val="single" w:sz="4" w:space="0" w:color="auto"/>
              <w:bottom w:val="single" w:sz="4" w:space="0" w:color="auto"/>
              <w:right w:val="single" w:sz="4" w:space="0" w:color="auto"/>
            </w:tcBorders>
          </w:tcPr>
          <w:p w14:paraId="1F5E38C1" w14:textId="77777777" w:rsidR="00EB2441" w:rsidRDefault="00EB2441" w:rsidP="00EB2441">
            <w:pPr>
              <w:pStyle w:val="TAL"/>
              <w:rPr>
                <w:rFonts w:cs="Arial"/>
              </w:rPr>
            </w:pPr>
            <w:r>
              <w:rPr>
                <w:rFonts w:cs="Arial"/>
              </w:rPr>
              <w:t>N/A</w:t>
            </w:r>
          </w:p>
          <w:p w14:paraId="7CB41076" w14:textId="77777777" w:rsidR="00EB2441" w:rsidRDefault="00EB2441" w:rsidP="00EB2441">
            <w:pPr>
              <w:pStyle w:val="TAL"/>
              <w:rPr>
                <w:rFonts w:eastAsia="SimSun"/>
                <w:szCs w:val="18"/>
              </w:rPr>
            </w:pPr>
          </w:p>
        </w:tc>
        <w:tc>
          <w:tcPr>
            <w:tcW w:w="773" w:type="dxa"/>
            <w:tcBorders>
              <w:top w:val="single" w:sz="4" w:space="0" w:color="auto"/>
              <w:left w:val="single" w:sz="4" w:space="0" w:color="auto"/>
              <w:bottom w:val="single" w:sz="4" w:space="0" w:color="auto"/>
              <w:right w:val="single" w:sz="4" w:space="0" w:color="auto"/>
            </w:tcBorders>
          </w:tcPr>
          <w:p w14:paraId="22E88298" w14:textId="77777777" w:rsidR="00EB2441" w:rsidRDefault="00EB2441" w:rsidP="00EB2441">
            <w:pPr>
              <w:pStyle w:val="TAL"/>
              <w:rPr>
                <w:rFonts w:cs="Arial"/>
              </w:rPr>
            </w:pPr>
            <w:r>
              <w:rPr>
                <w:rFonts w:cs="Arial"/>
              </w:rPr>
              <w:t>N/A</w:t>
            </w:r>
          </w:p>
          <w:p w14:paraId="4CE6C148" w14:textId="77777777" w:rsidR="00EB2441" w:rsidRDefault="00EB2441" w:rsidP="00EB2441">
            <w:pPr>
              <w:pStyle w:val="TAL"/>
              <w:rPr>
                <w:rFonts w:eastAsia="SimSun"/>
                <w:szCs w:val="18"/>
              </w:rPr>
            </w:pPr>
          </w:p>
        </w:tc>
        <w:tc>
          <w:tcPr>
            <w:tcW w:w="770" w:type="dxa"/>
            <w:tcBorders>
              <w:top w:val="single" w:sz="4" w:space="0" w:color="auto"/>
              <w:left w:val="single" w:sz="4" w:space="0" w:color="auto"/>
              <w:bottom w:val="single" w:sz="4" w:space="0" w:color="auto"/>
              <w:right w:val="single" w:sz="4" w:space="0" w:color="auto"/>
            </w:tcBorders>
            <w:hideMark/>
          </w:tcPr>
          <w:p w14:paraId="4B91CC9C" w14:textId="77777777" w:rsidR="00EB2441" w:rsidRDefault="00EB2441" w:rsidP="00EB2441">
            <w:pPr>
              <w:pStyle w:val="TAL"/>
              <w:rPr>
                <w:rFonts w:eastAsia="SimSun"/>
                <w:szCs w:val="18"/>
                <w:lang w:eastAsia="ja-JP"/>
              </w:rPr>
            </w:pPr>
            <w:r>
              <w:rPr>
                <w:rFonts w:cs="Arial"/>
                <w:lang w:eastAsia="ja-JP"/>
              </w:rPr>
              <w:t>N/A</w:t>
            </w:r>
          </w:p>
        </w:tc>
        <w:tc>
          <w:tcPr>
            <w:tcW w:w="1520" w:type="dxa"/>
            <w:tcBorders>
              <w:top w:val="single" w:sz="4" w:space="0" w:color="auto"/>
              <w:left w:val="single" w:sz="4" w:space="0" w:color="auto"/>
              <w:bottom w:val="single" w:sz="4" w:space="0" w:color="auto"/>
              <w:right w:val="single" w:sz="4" w:space="0" w:color="auto"/>
            </w:tcBorders>
          </w:tcPr>
          <w:p w14:paraId="33635444" w14:textId="77777777" w:rsidR="00EB2441" w:rsidRDefault="00EB2441" w:rsidP="00EB2441">
            <w:pPr>
              <w:pStyle w:val="TAL"/>
              <w:rPr>
                <w:rFonts w:asciiTheme="majorHAnsi" w:hAnsiTheme="majorHAnsi" w:cstheme="majorHAnsi"/>
                <w:szCs w:val="18"/>
              </w:rPr>
            </w:pPr>
          </w:p>
        </w:tc>
        <w:tc>
          <w:tcPr>
            <w:tcW w:w="1575" w:type="dxa"/>
            <w:tcBorders>
              <w:top w:val="single" w:sz="4" w:space="0" w:color="auto"/>
              <w:left w:val="single" w:sz="4" w:space="0" w:color="auto"/>
              <w:bottom w:val="single" w:sz="4" w:space="0" w:color="auto"/>
              <w:right w:val="single" w:sz="4" w:space="0" w:color="auto"/>
            </w:tcBorders>
          </w:tcPr>
          <w:p w14:paraId="04A47525" w14:textId="77777777" w:rsidR="00EB2441" w:rsidRDefault="00EB2441" w:rsidP="00EB2441">
            <w:pPr>
              <w:pStyle w:val="TAL"/>
              <w:rPr>
                <w:rFonts w:cs="Arial"/>
              </w:rPr>
            </w:pPr>
            <w:r>
              <w:rPr>
                <w:rFonts w:cs="Arial"/>
              </w:rPr>
              <w:t>Optional with capability signaling</w:t>
            </w:r>
          </w:p>
          <w:p w14:paraId="342EC803" w14:textId="77777777" w:rsidR="00EB2441" w:rsidRDefault="00EB2441" w:rsidP="00EB2441">
            <w:pPr>
              <w:pStyle w:val="TAL"/>
              <w:rPr>
                <w:rFonts w:eastAsia="SimSun"/>
                <w:szCs w:val="18"/>
              </w:rPr>
            </w:pPr>
          </w:p>
        </w:tc>
        <w:tc>
          <w:tcPr>
            <w:tcW w:w="48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4481E07" w14:textId="0EEF4BC8" w:rsidR="00EB2441" w:rsidRPr="006F4C1E" w:rsidRDefault="00EB2441" w:rsidP="00EB2441">
            <w:pPr>
              <w:pStyle w:val="TAL"/>
              <w:jc w:val="both"/>
              <w:rPr>
                <w:rFonts w:asciiTheme="majorHAnsi" w:eastAsia="맑은 고딕" w:hAnsiTheme="majorHAnsi" w:cstheme="majorBidi"/>
                <w:sz w:val="20"/>
                <w:lang w:eastAsia="ko-KR"/>
              </w:rPr>
            </w:pPr>
            <w:r w:rsidRPr="006F4C1E">
              <w:rPr>
                <w:rFonts w:asciiTheme="majorHAnsi" w:eastAsia="맑은 고딕" w:hAnsiTheme="majorHAnsi" w:cstheme="majorBidi" w:hint="eastAsia"/>
                <w:sz w:val="20"/>
                <w:lang w:eastAsia="ko-KR"/>
              </w:rPr>
              <w:t xml:space="preserve">- </w:t>
            </w:r>
            <w:r w:rsidRPr="006F4C1E">
              <w:rPr>
                <w:rFonts w:asciiTheme="majorHAnsi" w:eastAsia="맑은 고딕" w:hAnsiTheme="majorHAnsi" w:cstheme="majorBidi"/>
                <w:sz w:val="20"/>
                <w:lang w:eastAsia="ko-KR"/>
              </w:rPr>
              <w:t>Why this feature should be “per Band”?</w:t>
            </w:r>
          </w:p>
        </w:tc>
      </w:tr>
      <w:tr w:rsidR="00EB2441" w14:paraId="424904EC" w14:textId="4DB4BEE5" w:rsidTr="00232582">
        <w:trPr>
          <w:trHeight w:val="15"/>
        </w:trPr>
        <w:tc>
          <w:tcPr>
            <w:tcW w:w="880" w:type="dxa"/>
            <w:tcBorders>
              <w:top w:val="single" w:sz="4" w:space="0" w:color="auto"/>
              <w:left w:val="single" w:sz="4" w:space="0" w:color="auto"/>
              <w:bottom w:val="single" w:sz="4" w:space="0" w:color="auto"/>
              <w:right w:val="single" w:sz="4" w:space="0" w:color="auto"/>
            </w:tcBorders>
            <w:hideMark/>
          </w:tcPr>
          <w:p w14:paraId="1F436794" w14:textId="77777777" w:rsidR="00EB2441" w:rsidRDefault="00EB2441" w:rsidP="00EB2441">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553" w:type="dxa"/>
            <w:tcBorders>
              <w:top w:val="single" w:sz="4" w:space="0" w:color="auto"/>
              <w:left w:val="single" w:sz="4" w:space="0" w:color="auto"/>
              <w:bottom w:val="single" w:sz="4" w:space="0" w:color="auto"/>
              <w:right w:val="single" w:sz="4" w:space="0" w:color="auto"/>
            </w:tcBorders>
            <w:hideMark/>
          </w:tcPr>
          <w:p w14:paraId="77E96917" w14:textId="77777777" w:rsidR="00EB2441" w:rsidRDefault="00EB2441" w:rsidP="00EB2441">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214" w:type="dxa"/>
            <w:tcBorders>
              <w:top w:val="single" w:sz="4" w:space="0" w:color="auto"/>
              <w:left w:val="single" w:sz="4" w:space="0" w:color="auto"/>
              <w:bottom w:val="single" w:sz="4" w:space="0" w:color="auto"/>
              <w:right w:val="single" w:sz="4" w:space="0" w:color="auto"/>
            </w:tcBorders>
            <w:hideMark/>
          </w:tcPr>
          <w:p w14:paraId="50717D68" w14:textId="77777777" w:rsidR="00EB2441" w:rsidRDefault="00EB2441" w:rsidP="00EB2441">
            <w:pPr>
              <w:pStyle w:val="TAL"/>
              <w:rPr>
                <w:rFonts w:eastAsia="Times New Roman"/>
                <w:lang w:eastAsia="ja-JP"/>
              </w:rPr>
            </w:pPr>
            <w:r>
              <w:rPr>
                <w:rFonts w:eastAsia="Times New Roman"/>
                <w:lang w:eastAsia="ja-JP"/>
              </w:rPr>
              <w:t>HARQ-ACK with different priorities multiplexing using a PUCCH</w:t>
            </w:r>
          </w:p>
        </w:tc>
        <w:tc>
          <w:tcPr>
            <w:tcW w:w="4966" w:type="dxa"/>
            <w:tcBorders>
              <w:top w:val="single" w:sz="4" w:space="0" w:color="auto"/>
              <w:left w:val="single" w:sz="4" w:space="0" w:color="auto"/>
              <w:bottom w:val="single" w:sz="4" w:space="0" w:color="auto"/>
              <w:right w:val="single" w:sz="4" w:space="0" w:color="auto"/>
            </w:tcBorders>
            <w:hideMark/>
          </w:tcPr>
          <w:p w14:paraId="2CE4E7E8" w14:textId="77777777" w:rsidR="00EB2441" w:rsidRDefault="00EB2441" w:rsidP="00EB2441">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64A1830D" w14:textId="77777777" w:rsidR="00EB2441" w:rsidRDefault="00EB2441" w:rsidP="00EB2441">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232D6669" w14:textId="77777777" w:rsidR="00EB2441" w:rsidRDefault="00EB2441" w:rsidP="00EB2441">
            <w:pPr>
              <w:autoSpaceDE w:val="0"/>
              <w:autoSpaceDN w:val="0"/>
              <w:adjustRightInd w:val="0"/>
              <w:snapToGrid w:val="0"/>
              <w:spacing w:afterLines="50" w:after="120"/>
              <w:contextualSpacing/>
              <w:jc w:val="both"/>
              <w:rPr>
                <w:rFonts w:ascii="Arial" w:eastAsia="Times New Roman" w:hAnsi="Arial"/>
                <w:sz w:val="18"/>
              </w:rPr>
            </w:pPr>
            <w:r>
              <w:rPr>
                <w:rFonts w:asciiTheme="majorHAnsi" w:eastAsia="Times New Roman" w:hAnsiTheme="majorHAnsi" w:cstheme="majorHAnsi"/>
                <w:sz w:val="18"/>
                <w:szCs w:val="18"/>
              </w:rPr>
              <w:t>3. [Support multiplexing a low-priority HARQ-ACK, a high-priority HARQ-ACK and a high-priority SR into a PUCCH.]</w:t>
            </w:r>
          </w:p>
        </w:tc>
        <w:tc>
          <w:tcPr>
            <w:tcW w:w="994" w:type="dxa"/>
            <w:tcBorders>
              <w:top w:val="single" w:sz="4" w:space="0" w:color="auto"/>
              <w:left w:val="single" w:sz="4" w:space="0" w:color="auto"/>
              <w:bottom w:val="single" w:sz="4" w:space="0" w:color="auto"/>
              <w:right w:val="single" w:sz="4" w:space="0" w:color="auto"/>
            </w:tcBorders>
          </w:tcPr>
          <w:p w14:paraId="1FBE9812" w14:textId="77777777" w:rsidR="00EB2441" w:rsidRDefault="00EB2441" w:rsidP="00EB2441">
            <w:pPr>
              <w:pStyle w:val="TAL"/>
            </w:pPr>
            <w:r>
              <w:t>11-3</w:t>
            </w:r>
          </w:p>
          <w:p w14:paraId="6DDCC0C7" w14:textId="77777777" w:rsidR="00EB2441" w:rsidRDefault="00EB2441" w:rsidP="00EB2441">
            <w:pPr>
              <w:pStyle w:val="TAL"/>
            </w:pPr>
          </w:p>
        </w:tc>
        <w:tc>
          <w:tcPr>
            <w:tcW w:w="668" w:type="dxa"/>
            <w:tcBorders>
              <w:top w:val="single" w:sz="4" w:space="0" w:color="auto"/>
              <w:left w:val="single" w:sz="4" w:space="0" w:color="auto"/>
              <w:bottom w:val="single" w:sz="4" w:space="0" w:color="auto"/>
              <w:right w:val="single" w:sz="4" w:space="0" w:color="auto"/>
            </w:tcBorders>
            <w:hideMark/>
          </w:tcPr>
          <w:p w14:paraId="48DC951E" w14:textId="77777777" w:rsidR="00EB2441" w:rsidRDefault="00EB2441" w:rsidP="00EB2441">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663" w:type="dxa"/>
            <w:tcBorders>
              <w:top w:val="single" w:sz="4" w:space="0" w:color="auto"/>
              <w:left w:val="single" w:sz="4" w:space="0" w:color="auto"/>
              <w:bottom w:val="single" w:sz="4" w:space="0" w:color="auto"/>
              <w:right w:val="single" w:sz="4" w:space="0" w:color="auto"/>
            </w:tcBorders>
            <w:hideMark/>
          </w:tcPr>
          <w:p w14:paraId="51517F6E" w14:textId="77777777" w:rsidR="00EB2441" w:rsidRDefault="00EB2441" w:rsidP="00EB2441">
            <w:pPr>
              <w:pStyle w:val="TAL"/>
              <w:rPr>
                <w:rFonts w:asciiTheme="majorHAnsi" w:hAnsiTheme="majorHAnsi" w:cstheme="majorHAnsi"/>
                <w:szCs w:val="18"/>
                <w:lang w:eastAsia="ja-JP"/>
              </w:rPr>
            </w:pPr>
            <w:r>
              <w:rPr>
                <w:rFonts w:asciiTheme="majorHAnsi" w:hAnsiTheme="majorHAnsi" w:cstheme="majorBidi"/>
                <w:lang w:eastAsia="ja-JP"/>
              </w:rPr>
              <w:t>N/A</w:t>
            </w:r>
          </w:p>
        </w:tc>
        <w:tc>
          <w:tcPr>
            <w:tcW w:w="660" w:type="dxa"/>
            <w:tcBorders>
              <w:top w:val="single" w:sz="4" w:space="0" w:color="auto"/>
              <w:left w:val="single" w:sz="4" w:space="0" w:color="auto"/>
              <w:bottom w:val="single" w:sz="4" w:space="0" w:color="auto"/>
              <w:right w:val="single" w:sz="4" w:space="0" w:color="auto"/>
            </w:tcBorders>
          </w:tcPr>
          <w:p w14:paraId="3E928F81" w14:textId="77777777" w:rsidR="00EB2441" w:rsidRDefault="00EB2441" w:rsidP="00EB2441">
            <w:pPr>
              <w:pStyle w:val="TAL"/>
              <w:rPr>
                <w:rFonts w:asciiTheme="majorHAnsi" w:eastAsia="SimSun" w:hAnsiTheme="majorHAnsi" w:cstheme="majorHAnsi"/>
                <w:szCs w:val="18"/>
                <w:lang w:eastAsia="zh-CN"/>
              </w:rPr>
            </w:pPr>
          </w:p>
        </w:tc>
        <w:tc>
          <w:tcPr>
            <w:tcW w:w="1438" w:type="dxa"/>
            <w:tcBorders>
              <w:top w:val="single" w:sz="4" w:space="0" w:color="auto"/>
              <w:left w:val="single" w:sz="4" w:space="0" w:color="auto"/>
              <w:bottom w:val="single" w:sz="4" w:space="0" w:color="auto"/>
              <w:right w:val="single" w:sz="4" w:space="0" w:color="auto"/>
            </w:tcBorders>
            <w:hideMark/>
          </w:tcPr>
          <w:p w14:paraId="17981AF6" w14:textId="77777777" w:rsidR="00EB2441" w:rsidRDefault="00EB2441" w:rsidP="00EB2441">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772" w:type="dxa"/>
            <w:tcBorders>
              <w:top w:val="single" w:sz="4" w:space="0" w:color="auto"/>
              <w:left w:val="single" w:sz="4" w:space="0" w:color="auto"/>
              <w:bottom w:val="single" w:sz="4" w:space="0" w:color="auto"/>
              <w:right w:val="single" w:sz="4" w:space="0" w:color="auto"/>
            </w:tcBorders>
            <w:hideMark/>
          </w:tcPr>
          <w:p w14:paraId="414F13B4" w14:textId="77777777" w:rsidR="00EB2441" w:rsidRDefault="00EB2441" w:rsidP="00EB2441">
            <w:pPr>
              <w:pStyle w:val="TAL"/>
              <w:rPr>
                <w:rFonts w:asciiTheme="majorHAnsi" w:hAnsiTheme="majorHAnsi" w:cstheme="majorHAnsi"/>
                <w:szCs w:val="18"/>
              </w:rPr>
            </w:pPr>
            <w:r>
              <w:rPr>
                <w:rFonts w:asciiTheme="majorHAnsi" w:hAnsiTheme="majorHAnsi" w:cstheme="majorBidi"/>
              </w:rPr>
              <w:t>No</w:t>
            </w:r>
          </w:p>
        </w:tc>
        <w:tc>
          <w:tcPr>
            <w:tcW w:w="773" w:type="dxa"/>
            <w:tcBorders>
              <w:top w:val="single" w:sz="4" w:space="0" w:color="auto"/>
              <w:left w:val="single" w:sz="4" w:space="0" w:color="auto"/>
              <w:bottom w:val="single" w:sz="4" w:space="0" w:color="auto"/>
              <w:right w:val="single" w:sz="4" w:space="0" w:color="auto"/>
            </w:tcBorders>
            <w:hideMark/>
          </w:tcPr>
          <w:p w14:paraId="11B3AD0C" w14:textId="77777777" w:rsidR="00EB2441" w:rsidRDefault="00EB2441" w:rsidP="00EB2441">
            <w:pPr>
              <w:pStyle w:val="TAL"/>
              <w:rPr>
                <w:rFonts w:asciiTheme="majorHAnsi" w:hAnsiTheme="majorHAnsi" w:cstheme="majorHAnsi"/>
                <w:szCs w:val="18"/>
              </w:rPr>
            </w:pPr>
            <w:r>
              <w:rPr>
                <w:rFonts w:asciiTheme="majorHAnsi" w:hAnsiTheme="majorHAnsi" w:cstheme="majorBidi"/>
              </w:rPr>
              <w:t>No</w:t>
            </w:r>
          </w:p>
        </w:tc>
        <w:tc>
          <w:tcPr>
            <w:tcW w:w="770" w:type="dxa"/>
            <w:tcBorders>
              <w:top w:val="single" w:sz="4" w:space="0" w:color="auto"/>
              <w:left w:val="single" w:sz="4" w:space="0" w:color="auto"/>
              <w:bottom w:val="single" w:sz="4" w:space="0" w:color="auto"/>
              <w:right w:val="single" w:sz="4" w:space="0" w:color="auto"/>
            </w:tcBorders>
            <w:hideMark/>
          </w:tcPr>
          <w:p w14:paraId="350251DE" w14:textId="77777777" w:rsidR="00EB2441" w:rsidRDefault="00EB2441" w:rsidP="00EB2441">
            <w:pPr>
              <w:pStyle w:val="TAL"/>
              <w:rPr>
                <w:rFonts w:asciiTheme="majorHAnsi" w:hAnsiTheme="majorHAnsi" w:cstheme="majorHAnsi"/>
                <w:szCs w:val="18"/>
                <w:lang w:eastAsia="ja-JP"/>
              </w:rPr>
            </w:pPr>
            <w:r>
              <w:rPr>
                <w:rFonts w:asciiTheme="majorHAnsi" w:hAnsiTheme="majorHAnsi" w:cstheme="majorBidi"/>
                <w:lang w:eastAsia="ja-JP"/>
              </w:rPr>
              <w:t>N/A</w:t>
            </w:r>
          </w:p>
        </w:tc>
        <w:tc>
          <w:tcPr>
            <w:tcW w:w="1520" w:type="dxa"/>
            <w:tcBorders>
              <w:top w:val="single" w:sz="4" w:space="0" w:color="auto"/>
              <w:left w:val="single" w:sz="4" w:space="0" w:color="auto"/>
              <w:bottom w:val="single" w:sz="4" w:space="0" w:color="auto"/>
              <w:right w:val="single" w:sz="4" w:space="0" w:color="auto"/>
            </w:tcBorders>
          </w:tcPr>
          <w:p w14:paraId="350B8771" w14:textId="77777777" w:rsidR="00EB2441" w:rsidRDefault="00EB2441" w:rsidP="00EB2441">
            <w:pPr>
              <w:pStyle w:val="TAL"/>
              <w:rPr>
                <w:rFonts w:asciiTheme="majorHAnsi" w:hAnsiTheme="majorHAnsi" w:cstheme="majorHAnsi"/>
                <w:szCs w:val="18"/>
              </w:rPr>
            </w:pPr>
          </w:p>
        </w:tc>
        <w:tc>
          <w:tcPr>
            <w:tcW w:w="1575" w:type="dxa"/>
            <w:tcBorders>
              <w:top w:val="single" w:sz="4" w:space="0" w:color="auto"/>
              <w:left w:val="single" w:sz="4" w:space="0" w:color="auto"/>
              <w:bottom w:val="single" w:sz="4" w:space="0" w:color="auto"/>
              <w:right w:val="single" w:sz="4" w:space="0" w:color="auto"/>
            </w:tcBorders>
            <w:hideMark/>
          </w:tcPr>
          <w:p w14:paraId="1657D312" w14:textId="77777777" w:rsidR="00EB2441" w:rsidRDefault="00EB2441" w:rsidP="00EB2441">
            <w:pPr>
              <w:pStyle w:val="TAL"/>
              <w:rPr>
                <w:rFonts w:asciiTheme="majorHAnsi" w:hAnsiTheme="majorHAnsi" w:cstheme="majorHAnsi"/>
                <w:szCs w:val="18"/>
              </w:rPr>
            </w:pPr>
            <w:r>
              <w:rPr>
                <w:rFonts w:asciiTheme="majorHAnsi" w:hAnsiTheme="majorHAnsi" w:cstheme="majorBidi"/>
              </w:rPr>
              <w:t>Optional with capability signaling</w:t>
            </w:r>
          </w:p>
        </w:tc>
        <w:tc>
          <w:tcPr>
            <w:tcW w:w="48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A0C348E" w14:textId="1CC076EA" w:rsidR="00EB2441" w:rsidRPr="00693A7F" w:rsidRDefault="00F67A23" w:rsidP="00F67A23">
            <w:pPr>
              <w:pStyle w:val="TAL"/>
              <w:jc w:val="both"/>
              <w:rPr>
                <w:rFonts w:asciiTheme="majorHAnsi" w:eastAsia="맑은 고딕" w:hAnsiTheme="majorHAnsi" w:cstheme="majorBidi"/>
                <w:sz w:val="20"/>
                <w:lang w:eastAsia="ko-KR"/>
              </w:rPr>
            </w:pPr>
            <w:r>
              <w:rPr>
                <w:rFonts w:asciiTheme="majorHAnsi" w:eastAsia="맑은 고딕" w:hAnsiTheme="majorHAnsi" w:cstheme="majorBidi" w:hint="eastAsia"/>
                <w:sz w:val="20"/>
                <w:lang w:eastAsia="ko-KR"/>
              </w:rPr>
              <w:t xml:space="preserve">- </w:t>
            </w:r>
            <w:r>
              <w:rPr>
                <w:rFonts w:asciiTheme="majorHAnsi" w:eastAsia="맑은 고딕" w:hAnsiTheme="majorHAnsi" w:cstheme="majorBidi"/>
                <w:sz w:val="20"/>
                <w:lang w:eastAsia="ko-KR"/>
              </w:rPr>
              <w:t>25-16 and 25-17 should be merged together since there is no bene</w:t>
            </w:r>
            <w:r w:rsidR="00193972">
              <w:rPr>
                <w:rFonts w:asciiTheme="majorHAnsi" w:eastAsia="맑은 고딕" w:hAnsiTheme="majorHAnsi" w:cstheme="majorBidi"/>
                <w:sz w:val="20"/>
                <w:lang w:eastAsia="ko-KR"/>
              </w:rPr>
              <w:t>fit to make them separately, and 12-1 (</w:t>
            </w:r>
            <w:r w:rsidR="00193972" w:rsidRPr="00696D54">
              <w:rPr>
                <w:rFonts w:cs="Arial"/>
                <w:szCs w:val="18"/>
              </w:rPr>
              <w:t>UL intra-UE multiplexing/prioritization of overlapping channel/signals with two priority levels in physical layer</w:t>
            </w:r>
            <w:r w:rsidR="00193972">
              <w:rPr>
                <w:rFonts w:cs="Arial"/>
                <w:szCs w:val="18"/>
              </w:rPr>
              <w:t xml:space="preserve">) should be prerequisite feature for that. </w:t>
            </w:r>
            <w:r>
              <w:rPr>
                <w:rFonts w:asciiTheme="majorHAnsi" w:eastAsia="맑은 고딕" w:hAnsiTheme="majorHAnsi" w:cstheme="majorBidi"/>
                <w:sz w:val="20"/>
                <w:lang w:eastAsia="ko-KR"/>
              </w:rPr>
              <w:t xml:space="preserve"> </w:t>
            </w:r>
          </w:p>
        </w:tc>
      </w:tr>
      <w:tr w:rsidR="00EB2441" w14:paraId="77764EFE" w14:textId="3148EB80" w:rsidTr="00232582">
        <w:trPr>
          <w:trHeight w:val="15"/>
        </w:trPr>
        <w:tc>
          <w:tcPr>
            <w:tcW w:w="880" w:type="dxa"/>
            <w:tcBorders>
              <w:top w:val="single" w:sz="4" w:space="0" w:color="auto"/>
              <w:left w:val="single" w:sz="4" w:space="0" w:color="auto"/>
              <w:bottom w:val="single" w:sz="4" w:space="0" w:color="auto"/>
              <w:right w:val="single" w:sz="4" w:space="0" w:color="auto"/>
            </w:tcBorders>
            <w:hideMark/>
          </w:tcPr>
          <w:p w14:paraId="064EB219" w14:textId="77777777" w:rsidR="00EB2441" w:rsidRDefault="00EB2441" w:rsidP="00EB2441">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553" w:type="dxa"/>
            <w:tcBorders>
              <w:top w:val="single" w:sz="4" w:space="0" w:color="auto"/>
              <w:left w:val="single" w:sz="4" w:space="0" w:color="auto"/>
              <w:bottom w:val="single" w:sz="4" w:space="0" w:color="auto"/>
              <w:right w:val="single" w:sz="4" w:space="0" w:color="auto"/>
            </w:tcBorders>
          </w:tcPr>
          <w:p w14:paraId="14130CD3" w14:textId="77777777" w:rsidR="00EB2441" w:rsidRDefault="00EB2441" w:rsidP="00EB2441">
            <w:pPr>
              <w:pStyle w:val="TAL"/>
              <w:rPr>
                <w:rFonts w:asciiTheme="majorHAnsi" w:hAnsiTheme="majorHAnsi" w:cstheme="majorBidi"/>
                <w:lang w:eastAsia="ja-JP"/>
              </w:rPr>
            </w:pPr>
            <w:r>
              <w:rPr>
                <w:rFonts w:asciiTheme="majorHAnsi" w:hAnsiTheme="majorHAnsi" w:cstheme="majorBidi"/>
                <w:lang w:eastAsia="ja-JP"/>
              </w:rPr>
              <w:t>25-17</w:t>
            </w:r>
          </w:p>
          <w:p w14:paraId="39DFC6C8" w14:textId="77777777" w:rsidR="00EB2441" w:rsidRDefault="00EB2441" w:rsidP="00EB2441">
            <w:pPr>
              <w:pStyle w:val="TAL"/>
              <w:rPr>
                <w:rFonts w:asciiTheme="majorHAnsi" w:hAnsiTheme="majorHAnsi" w:cstheme="majorHAnsi"/>
                <w:szCs w:val="18"/>
                <w:lang w:eastAsia="ja-JP"/>
              </w:rPr>
            </w:pPr>
          </w:p>
        </w:tc>
        <w:tc>
          <w:tcPr>
            <w:tcW w:w="1214" w:type="dxa"/>
            <w:tcBorders>
              <w:top w:val="single" w:sz="4" w:space="0" w:color="auto"/>
              <w:left w:val="single" w:sz="4" w:space="0" w:color="auto"/>
              <w:bottom w:val="single" w:sz="4" w:space="0" w:color="auto"/>
              <w:right w:val="single" w:sz="4" w:space="0" w:color="auto"/>
            </w:tcBorders>
            <w:hideMark/>
          </w:tcPr>
          <w:p w14:paraId="58D9AF1C" w14:textId="77777777" w:rsidR="00EB2441" w:rsidRDefault="00EB2441" w:rsidP="00EB2441">
            <w:pPr>
              <w:pStyle w:val="TAL"/>
              <w:rPr>
                <w:rFonts w:eastAsia="Times New Roman"/>
                <w:lang w:eastAsia="ja-JP"/>
              </w:rPr>
            </w:pPr>
            <w:r>
              <w:rPr>
                <w:rFonts w:eastAsia="Times New Roman"/>
                <w:lang w:eastAsia="ja-JP"/>
              </w:rPr>
              <w:t>HARQ-ACK piggybacked on a PUSCH of a different priority</w:t>
            </w:r>
          </w:p>
        </w:tc>
        <w:tc>
          <w:tcPr>
            <w:tcW w:w="4966" w:type="dxa"/>
            <w:tcBorders>
              <w:top w:val="single" w:sz="4" w:space="0" w:color="auto"/>
              <w:left w:val="single" w:sz="4" w:space="0" w:color="auto"/>
              <w:bottom w:val="single" w:sz="4" w:space="0" w:color="auto"/>
              <w:right w:val="single" w:sz="4" w:space="0" w:color="auto"/>
            </w:tcBorders>
            <w:hideMark/>
          </w:tcPr>
          <w:p w14:paraId="321FB7D0" w14:textId="77777777" w:rsidR="00EB2441" w:rsidRDefault="00EB2441" w:rsidP="00EB2441">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low-priority HARQ-ACK in a high-priority PUSCH (conveying UL-SCH only). Support separate beta_offset values for this priority combination.</w:t>
            </w:r>
          </w:p>
          <w:p w14:paraId="05DB7CF5" w14:textId="77777777" w:rsidR="00EB2441" w:rsidRDefault="00EB2441" w:rsidP="00EB2441">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high-priority HARQ-ACK in a low-priority PUSCH (conveying UL-SCH only). Support separate beta_offset values for this priority combination.</w:t>
            </w:r>
          </w:p>
          <w:p w14:paraId="5055870A" w14:textId="77777777" w:rsidR="00EB2441" w:rsidRDefault="00EB2441" w:rsidP="00EB2441">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3. Support multiplexing a low-priority HARQ-ACK, a high-priority PUSCH conveying UL-SCH, a high-priority HARQ-ACK and/or CSI.</w:t>
            </w:r>
          </w:p>
          <w:p w14:paraId="7C2A61C5" w14:textId="77777777" w:rsidR="00EB2441" w:rsidRDefault="00EB2441" w:rsidP="00EB2441">
            <w:pPr>
              <w:autoSpaceDE w:val="0"/>
              <w:autoSpaceDN w:val="0"/>
              <w:adjustRightInd w:val="0"/>
              <w:snapToGrid w:val="0"/>
              <w:spacing w:afterLines="50" w:after="120"/>
              <w:contextualSpacing/>
              <w:jc w:val="both"/>
              <w:rPr>
                <w:rFonts w:ascii="Arial" w:eastAsia="Times New Roman" w:hAnsi="Arial"/>
                <w:sz w:val="18"/>
              </w:rPr>
            </w:pPr>
            <w:r>
              <w:rPr>
                <w:rFonts w:asciiTheme="majorHAnsi" w:eastAsia="Times New Roman" w:hAnsiTheme="majorHAnsi" w:cstheme="majorHAnsi"/>
                <w:sz w:val="18"/>
                <w:szCs w:val="18"/>
              </w:rPr>
              <w:t>4. Support multiplexing a high-priority HARQ-ACK, a low-priority PUSCH conveying UL-SCH, a low-priority HARQ-ACK and/or CSI.</w:t>
            </w:r>
          </w:p>
        </w:tc>
        <w:tc>
          <w:tcPr>
            <w:tcW w:w="994" w:type="dxa"/>
            <w:tcBorders>
              <w:top w:val="single" w:sz="4" w:space="0" w:color="auto"/>
              <w:left w:val="single" w:sz="4" w:space="0" w:color="auto"/>
              <w:bottom w:val="single" w:sz="4" w:space="0" w:color="auto"/>
              <w:right w:val="single" w:sz="4" w:space="0" w:color="auto"/>
            </w:tcBorders>
            <w:hideMark/>
          </w:tcPr>
          <w:p w14:paraId="00F5CC4A" w14:textId="77777777" w:rsidR="00EB2441" w:rsidRDefault="00EB2441" w:rsidP="00EB2441">
            <w:pPr>
              <w:pStyle w:val="TAL"/>
            </w:pPr>
            <w:r>
              <w:t>11-3</w:t>
            </w:r>
          </w:p>
          <w:p w14:paraId="70AAE0F6" w14:textId="77777777" w:rsidR="00EB2441" w:rsidRDefault="00EB2441" w:rsidP="00EB2441">
            <w:pPr>
              <w:pStyle w:val="TAL"/>
            </w:pPr>
            <w:r>
              <w:t>12-1</w:t>
            </w:r>
          </w:p>
        </w:tc>
        <w:tc>
          <w:tcPr>
            <w:tcW w:w="668" w:type="dxa"/>
            <w:tcBorders>
              <w:top w:val="single" w:sz="4" w:space="0" w:color="auto"/>
              <w:left w:val="single" w:sz="4" w:space="0" w:color="auto"/>
              <w:bottom w:val="single" w:sz="4" w:space="0" w:color="auto"/>
              <w:right w:val="single" w:sz="4" w:space="0" w:color="auto"/>
            </w:tcBorders>
            <w:hideMark/>
          </w:tcPr>
          <w:p w14:paraId="66853268" w14:textId="77777777" w:rsidR="00EB2441" w:rsidRDefault="00EB2441" w:rsidP="00EB2441">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663" w:type="dxa"/>
            <w:tcBorders>
              <w:top w:val="single" w:sz="4" w:space="0" w:color="auto"/>
              <w:left w:val="single" w:sz="4" w:space="0" w:color="auto"/>
              <w:bottom w:val="single" w:sz="4" w:space="0" w:color="auto"/>
              <w:right w:val="single" w:sz="4" w:space="0" w:color="auto"/>
            </w:tcBorders>
            <w:hideMark/>
          </w:tcPr>
          <w:p w14:paraId="1EEB9A86" w14:textId="77777777" w:rsidR="00EB2441" w:rsidRDefault="00EB2441" w:rsidP="00EB2441">
            <w:pPr>
              <w:pStyle w:val="TAL"/>
              <w:rPr>
                <w:rFonts w:asciiTheme="majorHAnsi" w:hAnsiTheme="majorHAnsi" w:cstheme="majorHAnsi"/>
                <w:szCs w:val="18"/>
                <w:lang w:eastAsia="ja-JP"/>
              </w:rPr>
            </w:pPr>
            <w:r>
              <w:rPr>
                <w:rFonts w:asciiTheme="majorHAnsi" w:hAnsiTheme="majorHAnsi" w:cstheme="majorBidi"/>
                <w:lang w:eastAsia="ja-JP"/>
              </w:rPr>
              <w:t>N/A</w:t>
            </w:r>
          </w:p>
        </w:tc>
        <w:tc>
          <w:tcPr>
            <w:tcW w:w="660" w:type="dxa"/>
            <w:tcBorders>
              <w:top w:val="single" w:sz="4" w:space="0" w:color="auto"/>
              <w:left w:val="single" w:sz="4" w:space="0" w:color="auto"/>
              <w:bottom w:val="single" w:sz="4" w:space="0" w:color="auto"/>
              <w:right w:val="single" w:sz="4" w:space="0" w:color="auto"/>
            </w:tcBorders>
          </w:tcPr>
          <w:p w14:paraId="4F93B8E2" w14:textId="77777777" w:rsidR="00EB2441" w:rsidRDefault="00EB2441" w:rsidP="00EB2441">
            <w:pPr>
              <w:pStyle w:val="TAL"/>
              <w:rPr>
                <w:rFonts w:asciiTheme="majorHAnsi" w:eastAsia="SimSun" w:hAnsiTheme="majorHAnsi" w:cstheme="majorHAnsi"/>
                <w:szCs w:val="18"/>
                <w:lang w:eastAsia="zh-CN"/>
              </w:rPr>
            </w:pPr>
          </w:p>
        </w:tc>
        <w:tc>
          <w:tcPr>
            <w:tcW w:w="1438" w:type="dxa"/>
            <w:tcBorders>
              <w:top w:val="single" w:sz="4" w:space="0" w:color="auto"/>
              <w:left w:val="single" w:sz="4" w:space="0" w:color="auto"/>
              <w:bottom w:val="single" w:sz="4" w:space="0" w:color="auto"/>
              <w:right w:val="single" w:sz="4" w:space="0" w:color="auto"/>
            </w:tcBorders>
            <w:hideMark/>
          </w:tcPr>
          <w:p w14:paraId="71288466" w14:textId="77777777" w:rsidR="00EB2441" w:rsidRDefault="00EB2441" w:rsidP="00EB2441">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772" w:type="dxa"/>
            <w:tcBorders>
              <w:top w:val="single" w:sz="4" w:space="0" w:color="auto"/>
              <w:left w:val="single" w:sz="4" w:space="0" w:color="auto"/>
              <w:bottom w:val="single" w:sz="4" w:space="0" w:color="auto"/>
              <w:right w:val="single" w:sz="4" w:space="0" w:color="auto"/>
            </w:tcBorders>
            <w:hideMark/>
          </w:tcPr>
          <w:p w14:paraId="3A6C3624" w14:textId="77777777" w:rsidR="00EB2441" w:rsidRDefault="00EB2441" w:rsidP="00EB2441">
            <w:pPr>
              <w:pStyle w:val="TAL"/>
              <w:rPr>
                <w:rFonts w:asciiTheme="majorHAnsi" w:hAnsiTheme="majorHAnsi" w:cstheme="majorHAnsi"/>
                <w:szCs w:val="18"/>
              </w:rPr>
            </w:pPr>
            <w:r>
              <w:rPr>
                <w:rFonts w:asciiTheme="majorHAnsi" w:hAnsiTheme="majorHAnsi" w:cstheme="majorBidi"/>
              </w:rPr>
              <w:t>No</w:t>
            </w:r>
          </w:p>
        </w:tc>
        <w:tc>
          <w:tcPr>
            <w:tcW w:w="773" w:type="dxa"/>
            <w:tcBorders>
              <w:top w:val="single" w:sz="4" w:space="0" w:color="auto"/>
              <w:left w:val="single" w:sz="4" w:space="0" w:color="auto"/>
              <w:bottom w:val="single" w:sz="4" w:space="0" w:color="auto"/>
              <w:right w:val="single" w:sz="4" w:space="0" w:color="auto"/>
            </w:tcBorders>
            <w:hideMark/>
          </w:tcPr>
          <w:p w14:paraId="6465CAEF" w14:textId="77777777" w:rsidR="00EB2441" w:rsidRDefault="00EB2441" w:rsidP="00EB2441">
            <w:pPr>
              <w:pStyle w:val="TAL"/>
              <w:rPr>
                <w:rFonts w:asciiTheme="majorHAnsi" w:hAnsiTheme="majorHAnsi" w:cstheme="majorHAnsi"/>
                <w:szCs w:val="18"/>
              </w:rPr>
            </w:pPr>
            <w:r>
              <w:rPr>
                <w:rFonts w:asciiTheme="majorHAnsi" w:hAnsiTheme="majorHAnsi" w:cstheme="majorBidi"/>
              </w:rPr>
              <w:t>No</w:t>
            </w:r>
          </w:p>
        </w:tc>
        <w:tc>
          <w:tcPr>
            <w:tcW w:w="770" w:type="dxa"/>
            <w:tcBorders>
              <w:top w:val="single" w:sz="4" w:space="0" w:color="auto"/>
              <w:left w:val="single" w:sz="4" w:space="0" w:color="auto"/>
              <w:bottom w:val="single" w:sz="4" w:space="0" w:color="auto"/>
              <w:right w:val="single" w:sz="4" w:space="0" w:color="auto"/>
            </w:tcBorders>
            <w:hideMark/>
          </w:tcPr>
          <w:p w14:paraId="30271415" w14:textId="77777777" w:rsidR="00EB2441" w:rsidRDefault="00EB2441" w:rsidP="00EB2441">
            <w:pPr>
              <w:pStyle w:val="TAL"/>
              <w:rPr>
                <w:rFonts w:asciiTheme="majorHAnsi" w:hAnsiTheme="majorHAnsi" w:cstheme="majorHAnsi"/>
                <w:szCs w:val="18"/>
                <w:lang w:eastAsia="ja-JP"/>
              </w:rPr>
            </w:pPr>
            <w:r>
              <w:rPr>
                <w:rFonts w:asciiTheme="majorHAnsi" w:hAnsiTheme="majorHAnsi" w:cstheme="majorBidi"/>
                <w:lang w:eastAsia="ja-JP"/>
              </w:rPr>
              <w:t>N/A</w:t>
            </w:r>
          </w:p>
        </w:tc>
        <w:tc>
          <w:tcPr>
            <w:tcW w:w="1520" w:type="dxa"/>
            <w:tcBorders>
              <w:top w:val="single" w:sz="4" w:space="0" w:color="auto"/>
              <w:left w:val="single" w:sz="4" w:space="0" w:color="auto"/>
              <w:bottom w:val="single" w:sz="4" w:space="0" w:color="auto"/>
              <w:right w:val="single" w:sz="4" w:space="0" w:color="auto"/>
            </w:tcBorders>
          </w:tcPr>
          <w:p w14:paraId="663A3AA0" w14:textId="77777777" w:rsidR="00EB2441" w:rsidRDefault="00EB2441" w:rsidP="00EB2441">
            <w:pPr>
              <w:pStyle w:val="TAL"/>
              <w:rPr>
                <w:rFonts w:asciiTheme="majorHAnsi" w:hAnsiTheme="majorHAnsi" w:cstheme="majorHAnsi"/>
                <w:szCs w:val="18"/>
              </w:rPr>
            </w:pPr>
          </w:p>
        </w:tc>
        <w:tc>
          <w:tcPr>
            <w:tcW w:w="1575" w:type="dxa"/>
            <w:tcBorders>
              <w:top w:val="single" w:sz="4" w:space="0" w:color="auto"/>
              <w:left w:val="single" w:sz="4" w:space="0" w:color="auto"/>
              <w:bottom w:val="single" w:sz="4" w:space="0" w:color="auto"/>
              <w:right w:val="single" w:sz="4" w:space="0" w:color="auto"/>
            </w:tcBorders>
            <w:hideMark/>
          </w:tcPr>
          <w:p w14:paraId="62E7F386" w14:textId="77777777" w:rsidR="00EB2441" w:rsidRDefault="00EB2441" w:rsidP="00EB2441">
            <w:pPr>
              <w:pStyle w:val="TAL"/>
              <w:rPr>
                <w:rFonts w:asciiTheme="majorHAnsi" w:hAnsiTheme="majorHAnsi" w:cstheme="majorHAnsi"/>
                <w:szCs w:val="18"/>
              </w:rPr>
            </w:pPr>
            <w:r>
              <w:rPr>
                <w:rFonts w:asciiTheme="majorHAnsi" w:hAnsiTheme="majorHAnsi" w:cstheme="majorBidi"/>
              </w:rPr>
              <w:t>Optional with capability signaling</w:t>
            </w:r>
          </w:p>
        </w:tc>
        <w:tc>
          <w:tcPr>
            <w:tcW w:w="48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57F6504" w14:textId="77777777" w:rsidR="00EB2441" w:rsidRPr="00A771D6" w:rsidRDefault="00EB2441" w:rsidP="00EB2441">
            <w:pPr>
              <w:pStyle w:val="TAL"/>
              <w:jc w:val="both"/>
              <w:rPr>
                <w:rFonts w:asciiTheme="majorHAnsi" w:hAnsiTheme="majorHAnsi" w:cstheme="majorBidi"/>
                <w:sz w:val="20"/>
              </w:rPr>
            </w:pPr>
          </w:p>
        </w:tc>
      </w:tr>
      <w:tr w:rsidR="00EB2441" w14:paraId="0DB94888" w14:textId="13532A4A" w:rsidTr="00232582">
        <w:trPr>
          <w:trHeight w:val="15"/>
        </w:trPr>
        <w:tc>
          <w:tcPr>
            <w:tcW w:w="880" w:type="dxa"/>
            <w:tcBorders>
              <w:top w:val="single" w:sz="4" w:space="0" w:color="auto"/>
              <w:left w:val="single" w:sz="4" w:space="0" w:color="auto"/>
              <w:bottom w:val="single" w:sz="4" w:space="0" w:color="auto"/>
              <w:right w:val="single" w:sz="4" w:space="0" w:color="auto"/>
            </w:tcBorders>
            <w:hideMark/>
          </w:tcPr>
          <w:p w14:paraId="10C15505" w14:textId="77777777" w:rsidR="00EB2441" w:rsidRDefault="00EB2441" w:rsidP="00EB2441">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553" w:type="dxa"/>
            <w:tcBorders>
              <w:top w:val="single" w:sz="4" w:space="0" w:color="auto"/>
              <w:left w:val="single" w:sz="4" w:space="0" w:color="auto"/>
              <w:bottom w:val="single" w:sz="4" w:space="0" w:color="auto"/>
              <w:right w:val="single" w:sz="4" w:space="0" w:color="auto"/>
            </w:tcBorders>
            <w:hideMark/>
          </w:tcPr>
          <w:p w14:paraId="63E76646" w14:textId="77777777" w:rsidR="00EB2441" w:rsidRDefault="00EB2441" w:rsidP="00EB2441">
            <w:pPr>
              <w:pStyle w:val="TAL"/>
              <w:rPr>
                <w:rFonts w:asciiTheme="majorHAnsi" w:hAnsiTheme="majorHAnsi" w:cstheme="majorBidi"/>
                <w:lang w:eastAsia="ja-JP"/>
              </w:rPr>
            </w:pPr>
            <w:r>
              <w:rPr>
                <w:rFonts w:asciiTheme="majorHAnsi" w:hAnsiTheme="majorHAnsi" w:cstheme="majorBidi"/>
                <w:lang w:eastAsia="ja-JP"/>
              </w:rPr>
              <w:t>25-18</w:t>
            </w:r>
          </w:p>
        </w:tc>
        <w:tc>
          <w:tcPr>
            <w:tcW w:w="1214" w:type="dxa"/>
            <w:tcBorders>
              <w:top w:val="single" w:sz="4" w:space="0" w:color="auto"/>
              <w:left w:val="single" w:sz="4" w:space="0" w:color="auto"/>
              <w:bottom w:val="single" w:sz="4" w:space="0" w:color="auto"/>
              <w:right w:val="single" w:sz="4" w:space="0" w:color="auto"/>
            </w:tcBorders>
            <w:hideMark/>
          </w:tcPr>
          <w:p w14:paraId="3F4B73E1" w14:textId="77777777" w:rsidR="00EB2441" w:rsidRDefault="00EB2441" w:rsidP="00EB2441">
            <w:pPr>
              <w:pStyle w:val="TAL"/>
              <w:rPr>
                <w:rFonts w:eastAsia="Times New Roman"/>
                <w:lang w:eastAsia="ja-JP"/>
              </w:rPr>
            </w:pPr>
            <w:r>
              <w:rPr>
                <w:rFonts w:eastAsia="Times New Roman"/>
                <w:lang w:eastAsia="ja-JP"/>
              </w:rPr>
              <w:t>Parallel PUCCH and PUSCH transmission across CCs in inter-band CA</w:t>
            </w:r>
          </w:p>
        </w:tc>
        <w:tc>
          <w:tcPr>
            <w:tcW w:w="4966" w:type="dxa"/>
            <w:tcBorders>
              <w:top w:val="single" w:sz="4" w:space="0" w:color="auto"/>
              <w:left w:val="single" w:sz="4" w:space="0" w:color="auto"/>
              <w:bottom w:val="single" w:sz="4" w:space="0" w:color="auto"/>
              <w:right w:val="single" w:sz="4" w:space="0" w:color="auto"/>
            </w:tcBorders>
            <w:hideMark/>
          </w:tcPr>
          <w:p w14:paraId="4CA96085" w14:textId="77777777" w:rsidR="00EB2441" w:rsidRDefault="00EB2441" w:rsidP="00EB2441">
            <w:pPr>
              <w:pStyle w:val="TAL"/>
              <w:spacing w:line="256" w:lineRule="auto"/>
              <w:rPr>
                <w:rFonts w:eastAsia="Times New Roman"/>
                <w:lang w:eastAsia="ja-JP"/>
              </w:rPr>
            </w:pPr>
            <w:r>
              <w:rPr>
                <w:rFonts w:eastAsia="Times New Roman"/>
                <w:lang w:eastAsia="ja-JP"/>
              </w:rPr>
              <w:t>Support simultaneous PUCCH/PUSCH transmissions on different cells [at least] for inter-band CA.</w:t>
            </w:r>
          </w:p>
        </w:tc>
        <w:tc>
          <w:tcPr>
            <w:tcW w:w="994" w:type="dxa"/>
            <w:tcBorders>
              <w:top w:val="single" w:sz="4" w:space="0" w:color="auto"/>
              <w:left w:val="single" w:sz="4" w:space="0" w:color="auto"/>
              <w:bottom w:val="single" w:sz="4" w:space="0" w:color="auto"/>
              <w:right w:val="single" w:sz="4" w:space="0" w:color="auto"/>
            </w:tcBorders>
          </w:tcPr>
          <w:p w14:paraId="18E8A9BB" w14:textId="77777777" w:rsidR="00EB2441" w:rsidRDefault="00EB2441" w:rsidP="00EB2441">
            <w:pPr>
              <w:pStyle w:val="TAL"/>
            </w:pPr>
          </w:p>
        </w:tc>
        <w:tc>
          <w:tcPr>
            <w:tcW w:w="668" w:type="dxa"/>
            <w:tcBorders>
              <w:top w:val="single" w:sz="4" w:space="0" w:color="auto"/>
              <w:left w:val="single" w:sz="4" w:space="0" w:color="auto"/>
              <w:bottom w:val="single" w:sz="4" w:space="0" w:color="auto"/>
              <w:right w:val="single" w:sz="4" w:space="0" w:color="auto"/>
            </w:tcBorders>
            <w:hideMark/>
          </w:tcPr>
          <w:p w14:paraId="30C4357D" w14:textId="77777777" w:rsidR="00EB2441" w:rsidRDefault="00EB2441" w:rsidP="00EB2441">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663" w:type="dxa"/>
            <w:tcBorders>
              <w:top w:val="single" w:sz="4" w:space="0" w:color="auto"/>
              <w:left w:val="single" w:sz="4" w:space="0" w:color="auto"/>
              <w:bottom w:val="single" w:sz="4" w:space="0" w:color="auto"/>
              <w:right w:val="single" w:sz="4" w:space="0" w:color="auto"/>
            </w:tcBorders>
            <w:hideMark/>
          </w:tcPr>
          <w:p w14:paraId="7244CBFB" w14:textId="77777777" w:rsidR="00EB2441" w:rsidRDefault="00EB2441" w:rsidP="00EB2441">
            <w:pPr>
              <w:pStyle w:val="TAL"/>
              <w:rPr>
                <w:rFonts w:asciiTheme="majorHAnsi" w:hAnsiTheme="majorHAnsi" w:cstheme="majorBidi"/>
                <w:lang w:eastAsia="ja-JP"/>
              </w:rPr>
            </w:pPr>
            <w:r>
              <w:rPr>
                <w:rFonts w:asciiTheme="majorHAnsi" w:hAnsiTheme="majorHAnsi" w:cstheme="majorBidi"/>
                <w:lang w:eastAsia="ja-JP"/>
              </w:rPr>
              <w:t>N/A</w:t>
            </w:r>
          </w:p>
        </w:tc>
        <w:tc>
          <w:tcPr>
            <w:tcW w:w="660" w:type="dxa"/>
            <w:tcBorders>
              <w:top w:val="single" w:sz="4" w:space="0" w:color="auto"/>
              <w:left w:val="single" w:sz="4" w:space="0" w:color="auto"/>
              <w:bottom w:val="single" w:sz="4" w:space="0" w:color="auto"/>
              <w:right w:val="single" w:sz="4" w:space="0" w:color="auto"/>
            </w:tcBorders>
          </w:tcPr>
          <w:p w14:paraId="545258A3" w14:textId="77777777" w:rsidR="00EB2441" w:rsidRDefault="00EB2441" w:rsidP="00EB2441">
            <w:pPr>
              <w:pStyle w:val="TAL"/>
              <w:rPr>
                <w:rFonts w:asciiTheme="majorHAnsi" w:eastAsia="SimSun" w:hAnsiTheme="majorHAnsi" w:cstheme="majorHAnsi"/>
                <w:szCs w:val="18"/>
                <w:lang w:eastAsia="zh-CN"/>
              </w:rPr>
            </w:pPr>
          </w:p>
        </w:tc>
        <w:tc>
          <w:tcPr>
            <w:tcW w:w="1438" w:type="dxa"/>
            <w:tcBorders>
              <w:top w:val="single" w:sz="4" w:space="0" w:color="auto"/>
              <w:left w:val="single" w:sz="4" w:space="0" w:color="auto"/>
              <w:bottom w:val="single" w:sz="4" w:space="0" w:color="auto"/>
              <w:right w:val="single" w:sz="4" w:space="0" w:color="auto"/>
            </w:tcBorders>
            <w:hideMark/>
          </w:tcPr>
          <w:p w14:paraId="761F5A2D" w14:textId="77777777" w:rsidR="00EB2441" w:rsidRDefault="00EB2441" w:rsidP="00EB2441">
            <w:pPr>
              <w:pStyle w:val="TAL"/>
              <w:rPr>
                <w:rFonts w:asciiTheme="majorHAnsi" w:hAnsiTheme="majorHAnsi" w:cstheme="majorBidi"/>
                <w:lang w:eastAsia="ja-JP"/>
              </w:rPr>
            </w:pPr>
            <w:r>
              <w:rPr>
                <w:rFonts w:asciiTheme="majorHAnsi" w:hAnsiTheme="majorHAnsi" w:cstheme="majorBidi"/>
                <w:lang w:eastAsia="ja-JP"/>
              </w:rPr>
              <w:t>Per UE</w:t>
            </w:r>
          </w:p>
        </w:tc>
        <w:tc>
          <w:tcPr>
            <w:tcW w:w="772" w:type="dxa"/>
            <w:tcBorders>
              <w:top w:val="single" w:sz="4" w:space="0" w:color="auto"/>
              <w:left w:val="single" w:sz="4" w:space="0" w:color="auto"/>
              <w:bottom w:val="single" w:sz="4" w:space="0" w:color="auto"/>
              <w:right w:val="single" w:sz="4" w:space="0" w:color="auto"/>
            </w:tcBorders>
            <w:hideMark/>
          </w:tcPr>
          <w:p w14:paraId="2BD35EF2" w14:textId="77777777" w:rsidR="00EB2441" w:rsidRDefault="00EB2441" w:rsidP="00EB2441">
            <w:pPr>
              <w:pStyle w:val="TAL"/>
              <w:rPr>
                <w:rFonts w:asciiTheme="majorHAnsi" w:hAnsiTheme="majorHAnsi" w:cstheme="majorBidi"/>
              </w:rPr>
            </w:pPr>
            <w:r>
              <w:rPr>
                <w:rFonts w:asciiTheme="majorHAnsi" w:hAnsiTheme="majorHAnsi" w:cstheme="majorBidi"/>
              </w:rPr>
              <w:t>No</w:t>
            </w:r>
          </w:p>
        </w:tc>
        <w:tc>
          <w:tcPr>
            <w:tcW w:w="773" w:type="dxa"/>
            <w:tcBorders>
              <w:top w:val="single" w:sz="4" w:space="0" w:color="auto"/>
              <w:left w:val="single" w:sz="4" w:space="0" w:color="auto"/>
              <w:bottom w:val="single" w:sz="4" w:space="0" w:color="auto"/>
              <w:right w:val="single" w:sz="4" w:space="0" w:color="auto"/>
            </w:tcBorders>
            <w:hideMark/>
          </w:tcPr>
          <w:p w14:paraId="66EE2149" w14:textId="77777777" w:rsidR="00EB2441" w:rsidRDefault="00EB2441" w:rsidP="00EB2441">
            <w:pPr>
              <w:pStyle w:val="TAL"/>
              <w:rPr>
                <w:rFonts w:asciiTheme="majorHAnsi" w:hAnsiTheme="majorHAnsi" w:cstheme="majorBidi"/>
              </w:rPr>
            </w:pPr>
            <w:r>
              <w:rPr>
                <w:rFonts w:asciiTheme="majorHAnsi" w:hAnsiTheme="majorHAnsi" w:cstheme="majorBidi"/>
              </w:rPr>
              <w:t>No</w:t>
            </w:r>
          </w:p>
        </w:tc>
        <w:tc>
          <w:tcPr>
            <w:tcW w:w="770" w:type="dxa"/>
            <w:tcBorders>
              <w:top w:val="single" w:sz="4" w:space="0" w:color="auto"/>
              <w:left w:val="single" w:sz="4" w:space="0" w:color="auto"/>
              <w:bottom w:val="single" w:sz="4" w:space="0" w:color="auto"/>
              <w:right w:val="single" w:sz="4" w:space="0" w:color="auto"/>
            </w:tcBorders>
            <w:hideMark/>
          </w:tcPr>
          <w:p w14:paraId="587FD046" w14:textId="77777777" w:rsidR="00EB2441" w:rsidRDefault="00EB2441" w:rsidP="00EB2441">
            <w:pPr>
              <w:pStyle w:val="TAL"/>
              <w:rPr>
                <w:rFonts w:asciiTheme="majorHAnsi" w:hAnsiTheme="majorHAnsi" w:cstheme="majorBidi"/>
                <w:lang w:eastAsia="ja-JP"/>
              </w:rPr>
            </w:pPr>
            <w:r>
              <w:rPr>
                <w:rFonts w:asciiTheme="majorHAnsi" w:hAnsiTheme="majorHAnsi" w:cstheme="majorBidi"/>
                <w:lang w:eastAsia="ja-JP"/>
              </w:rPr>
              <w:t>N/A</w:t>
            </w:r>
          </w:p>
        </w:tc>
        <w:tc>
          <w:tcPr>
            <w:tcW w:w="1520" w:type="dxa"/>
            <w:tcBorders>
              <w:top w:val="single" w:sz="4" w:space="0" w:color="auto"/>
              <w:left w:val="single" w:sz="4" w:space="0" w:color="auto"/>
              <w:bottom w:val="single" w:sz="4" w:space="0" w:color="auto"/>
              <w:right w:val="single" w:sz="4" w:space="0" w:color="auto"/>
            </w:tcBorders>
          </w:tcPr>
          <w:p w14:paraId="3A65F6B4" w14:textId="77777777" w:rsidR="00EB2441" w:rsidRDefault="00EB2441" w:rsidP="00EB2441">
            <w:pPr>
              <w:pStyle w:val="TAL"/>
              <w:rPr>
                <w:rFonts w:asciiTheme="majorHAnsi" w:hAnsiTheme="majorHAnsi" w:cstheme="majorHAnsi"/>
                <w:szCs w:val="18"/>
              </w:rPr>
            </w:pPr>
          </w:p>
        </w:tc>
        <w:tc>
          <w:tcPr>
            <w:tcW w:w="1575" w:type="dxa"/>
            <w:tcBorders>
              <w:top w:val="single" w:sz="4" w:space="0" w:color="auto"/>
              <w:left w:val="single" w:sz="4" w:space="0" w:color="auto"/>
              <w:bottom w:val="single" w:sz="4" w:space="0" w:color="auto"/>
              <w:right w:val="single" w:sz="4" w:space="0" w:color="auto"/>
            </w:tcBorders>
            <w:hideMark/>
          </w:tcPr>
          <w:p w14:paraId="74B63918" w14:textId="77777777" w:rsidR="00EB2441" w:rsidRDefault="00EB2441" w:rsidP="00EB2441">
            <w:pPr>
              <w:pStyle w:val="TAL"/>
              <w:rPr>
                <w:rFonts w:asciiTheme="majorHAnsi" w:hAnsiTheme="majorHAnsi" w:cstheme="majorBidi"/>
              </w:rPr>
            </w:pPr>
            <w:r>
              <w:rPr>
                <w:rFonts w:asciiTheme="majorHAnsi" w:hAnsiTheme="majorHAnsi" w:cstheme="majorBidi"/>
              </w:rPr>
              <w:t>Optional with capability signaling</w:t>
            </w:r>
          </w:p>
        </w:tc>
        <w:tc>
          <w:tcPr>
            <w:tcW w:w="48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88A1892" w14:textId="77777777" w:rsidR="00EB2441" w:rsidRPr="00A771D6" w:rsidRDefault="00EB2441" w:rsidP="00EB2441">
            <w:pPr>
              <w:pStyle w:val="TAL"/>
              <w:jc w:val="both"/>
              <w:rPr>
                <w:rFonts w:asciiTheme="majorHAnsi" w:hAnsiTheme="majorHAnsi" w:cstheme="majorBidi"/>
                <w:sz w:val="20"/>
              </w:rPr>
            </w:pPr>
          </w:p>
        </w:tc>
      </w:tr>
    </w:tbl>
    <w:p w14:paraId="41E084FC" w14:textId="77777777" w:rsidR="00E33C5A" w:rsidRPr="0041413F" w:rsidRDefault="00E33C5A" w:rsidP="005F4899">
      <w:pPr>
        <w:rPr>
          <w:rFonts w:eastAsia="맑은 고딕"/>
          <w:lang w:eastAsia="ko-KR"/>
        </w:rPr>
      </w:pPr>
    </w:p>
    <w:p w14:paraId="791BD34A" w14:textId="77777777" w:rsidR="005F4899" w:rsidRPr="005F4899" w:rsidRDefault="005F4899" w:rsidP="005F4899">
      <w:pPr>
        <w:rPr>
          <w:rFonts w:eastAsia="SimSun"/>
          <w:lang w:val="en-GB" w:eastAsia="zh-CN"/>
        </w:rPr>
      </w:pPr>
    </w:p>
    <w:p w14:paraId="67DDFDE8" w14:textId="77777777" w:rsidR="00C87FD9" w:rsidRPr="00921D24" w:rsidRDefault="00C87FD9" w:rsidP="009164CC">
      <w:pPr>
        <w:pStyle w:val="1"/>
        <w:pBdr>
          <w:top w:val="single" w:sz="12" w:space="2" w:color="auto"/>
        </w:pBdr>
        <w:tabs>
          <w:tab w:val="clear" w:pos="432"/>
        </w:tabs>
        <w:spacing w:before="0" w:after="60"/>
        <w:jc w:val="both"/>
        <w:rPr>
          <w:rFonts w:eastAsia="SimSun"/>
          <w:lang w:eastAsia="zh-CN"/>
        </w:rPr>
      </w:pPr>
      <w:r w:rsidRPr="00921D24">
        <w:rPr>
          <w:rFonts w:eastAsia="SimSun"/>
          <w:lang w:eastAsia="zh-CN"/>
        </w:rPr>
        <w:lastRenderedPageBreak/>
        <w:t>Conclusion</w:t>
      </w:r>
    </w:p>
    <w:p w14:paraId="42EAE615" w14:textId="129595F1" w:rsidR="00924024" w:rsidRPr="00840EF3" w:rsidRDefault="007C3194" w:rsidP="006044E4">
      <w:pPr>
        <w:spacing w:line="276" w:lineRule="auto"/>
        <w:jc w:val="both"/>
        <w:rPr>
          <w:rFonts w:eastAsia="SimSun"/>
          <w:b/>
          <w:lang w:eastAsia="zh-CN"/>
        </w:rPr>
      </w:pPr>
      <w:r w:rsidRPr="00DB00E8">
        <w:rPr>
          <w:rFonts w:eastAsia="맑은 고딕"/>
          <w:szCs w:val="22"/>
        </w:rPr>
        <w:t xml:space="preserve">This contribution considered </w:t>
      </w:r>
      <w:r>
        <w:rPr>
          <w:rFonts w:eastAsia="맑은 고딕"/>
          <w:szCs w:val="22"/>
        </w:rPr>
        <w:t>the</w:t>
      </w:r>
      <w:r w:rsidR="00840EF3">
        <w:rPr>
          <w:rFonts w:eastAsia="맑은 고딕"/>
          <w:szCs w:val="22"/>
        </w:rPr>
        <w:t xml:space="preserve"> UE features list for Rel-17 URLLC/IIoT. </w:t>
      </w:r>
      <w:r w:rsidR="000A2545">
        <w:rPr>
          <w:rFonts w:eastAsia="맑은 고딕"/>
          <w:szCs w:val="22"/>
        </w:rPr>
        <w:t xml:space="preserve">Proposals are included in above table. </w:t>
      </w:r>
    </w:p>
    <w:p w14:paraId="747A50C9" w14:textId="77777777" w:rsidR="00C87FD9" w:rsidRPr="00AC7E00" w:rsidRDefault="00C87FD9" w:rsidP="00AC7E00">
      <w:pPr>
        <w:pStyle w:val="1"/>
        <w:pBdr>
          <w:top w:val="single" w:sz="12" w:space="2" w:color="auto"/>
        </w:pBdr>
        <w:tabs>
          <w:tab w:val="clear" w:pos="432"/>
        </w:tabs>
        <w:spacing w:before="0" w:after="60"/>
        <w:jc w:val="both"/>
        <w:rPr>
          <w:rFonts w:eastAsia="SimSun"/>
          <w:lang w:eastAsia="zh-CN"/>
        </w:rPr>
      </w:pPr>
      <w:r w:rsidRPr="00AC7E00">
        <w:rPr>
          <w:rFonts w:eastAsia="SimSun"/>
          <w:lang w:eastAsia="zh-CN"/>
        </w:rPr>
        <w:t xml:space="preserve">Reference </w:t>
      </w:r>
    </w:p>
    <w:p w14:paraId="5985D727" w14:textId="41199546" w:rsidR="00D8406D" w:rsidRDefault="00C87FD9" w:rsidP="009164CC">
      <w:r>
        <w:t>[1]</w:t>
      </w:r>
      <w:r w:rsidR="00E577DF">
        <w:t xml:space="preserve"> </w:t>
      </w:r>
      <w:r w:rsidR="007E5032" w:rsidRPr="007E5032">
        <w:t>R1-2108679</w:t>
      </w:r>
      <w:r w:rsidR="007E5032">
        <w:t xml:space="preserve">, </w:t>
      </w:r>
      <w:r w:rsidR="007E5032" w:rsidRPr="005F4899">
        <w:t>Preliminary RAN1 UE features list for Rel-17 NR</w:t>
      </w:r>
    </w:p>
    <w:p w14:paraId="069F0E16" w14:textId="33EBFA33" w:rsidR="00CF6B99" w:rsidRDefault="00CF6B99" w:rsidP="009164CC"/>
    <w:sectPr w:rsidR="00CF6B99" w:rsidSect="00C9213D">
      <w:headerReference w:type="default" r:id="rId8"/>
      <w:footerReference w:type="even" r:id="rId9"/>
      <w:footerReference w:type="default" r:id="rId10"/>
      <w:footnotePr>
        <w:numRestart w:val="eachSect"/>
      </w:footnotePr>
      <w:pgSz w:w="23811" w:h="16838" w:orient="landscape" w:code="8"/>
      <w:pgMar w:top="720" w:right="720" w:bottom="720" w:left="720"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19B3A" w14:textId="77777777" w:rsidR="00A1746D" w:rsidRPr="00C47AD2" w:rsidRDefault="00A1746D">
      <w:pPr>
        <w:rPr>
          <w:rFonts w:ascii="Arial" w:hAnsi="Arial"/>
          <w:sz w:val="12"/>
        </w:rPr>
      </w:pPr>
      <w:r>
        <w:separator/>
      </w:r>
    </w:p>
  </w:endnote>
  <w:endnote w:type="continuationSeparator" w:id="0">
    <w:p w14:paraId="1EB0C73B" w14:textId="77777777" w:rsidR="00A1746D" w:rsidRPr="00C47AD2" w:rsidRDefault="00A1746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3E7A" w14:textId="77777777" w:rsidR="00D841DB" w:rsidRDefault="00D841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2CC9A27" w14:textId="77777777" w:rsidR="00D841DB" w:rsidRDefault="00D841DB"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8082" w14:textId="506763BD" w:rsidR="00D841DB" w:rsidRDefault="00D841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DC05B3">
      <w:rPr>
        <w:rStyle w:val="aff0"/>
      </w:rPr>
      <w:t>1</w:t>
    </w:r>
    <w:r>
      <w:rPr>
        <w:rStyle w:val="aff0"/>
      </w:rPr>
      <w:fldChar w:fldCharType="end"/>
    </w:r>
  </w:p>
  <w:p w14:paraId="3498F67C" w14:textId="77777777" w:rsidR="00D841DB" w:rsidRDefault="00D841DB"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C910C" w14:textId="77777777" w:rsidR="00A1746D" w:rsidRPr="00C47AD2" w:rsidRDefault="00A1746D">
      <w:pPr>
        <w:rPr>
          <w:rFonts w:ascii="Arial" w:hAnsi="Arial"/>
          <w:sz w:val="12"/>
        </w:rPr>
      </w:pPr>
      <w:r>
        <w:separator/>
      </w:r>
    </w:p>
  </w:footnote>
  <w:footnote w:type="continuationSeparator" w:id="0">
    <w:p w14:paraId="07E68128" w14:textId="77777777" w:rsidR="00A1746D" w:rsidRPr="00C47AD2" w:rsidRDefault="00A1746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3B03" w14:textId="77777777" w:rsidR="00D841DB" w:rsidRDefault="00D841DB">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D61667"/>
    <w:multiLevelType w:val="hybridMultilevel"/>
    <w:tmpl w:val="7D06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2DC3DDD"/>
    <w:multiLevelType w:val="hybridMultilevel"/>
    <w:tmpl w:val="F7C4C9BA"/>
    <w:lvl w:ilvl="0" w:tplc="AB2C36EC">
      <w:start w:val="23"/>
      <w:numFmt w:val="bullet"/>
      <w:lvlText w:val="·"/>
      <w:lvlJc w:val="left"/>
      <w:pPr>
        <w:ind w:left="1200" w:hanging="420"/>
      </w:pPr>
      <w:rPr>
        <w:rFonts w:ascii="Calibri" w:eastAsia="SimSun" w:hAnsi="Calibri" w:cs="Calibri"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8" w15:restartNumberingAfterBreak="0">
    <w:nsid w:val="13BB277A"/>
    <w:multiLevelType w:val="hybridMultilevel"/>
    <w:tmpl w:val="7C04018E"/>
    <w:lvl w:ilvl="0" w:tplc="2EC25788">
      <w:start w:val="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D94D5A"/>
    <w:multiLevelType w:val="hybridMultilevel"/>
    <w:tmpl w:val="54663978"/>
    <w:lvl w:ilvl="0" w:tplc="0AB88228">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891CD8"/>
    <w:multiLevelType w:val="multilevel"/>
    <w:tmpl w:val="1E891C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30277D22"/>
    <w:multiLevelType w:val="hybridMultilevel"/>
    <w:tmpl w:val="BCE2DD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B876F0"/>
    <w:multiLevelType w:val="hybridMultilevel"/>
    <w:tmpl w:val="54DA84FA"/>
    <w:lvl w:ilvl="0" w:tplc="D8A6E2F2">
      <w:start w:val="6"/>
      <w:numFmt w:val="bullet"/>
      <w:lvlText w:val="-"/>
      <w:lvlJc w:val="left"/>
      <w:pPr>
        <w:ind w:left="780" w:hanging="420"/>
      </w:pPr>
      <w:rPr>
        <w:rFonts w:ascii="Times" w:eastAsia="Yu Mincho"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AB037EA"/>
    <w:multiLevelType w:val="hybridMultilevel"/>
    <w:tmpl w:val="9E8A8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A9679C"/>
    <w:multiLevelType w:val="hybridMultilevel"/>
    <w:tmpl w:val="ECE0DE06"/>
    <w:lvl w:ilvl="0" w:tplc="1BBC7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827675"/>
    <w:multiLevelType w:val="hybridMultilevel"/>
    <w:tmpl w:val="9384BA00"/>
    <w:lvl w:ilvl="0" w:tplc="DD56BEB8">
      <w:start w:val="2"/>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4"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5" w15:restartNumberingAfterBreak="0">
    <w:nsid w:val="5B702DDE"/>
    <w:multiLevelType w:val="hybridMultilevel"/>
    <w:tmpl w:val="D4A8A966"/>
    <w:lvl w:ilvl="0" w:tplc="012A1E68">
      <w:start w:val="45"/>
      <w:numFmt w:val="bullet"/>
      <w:lvlText w:val="-"/>
      <w:lvlJc w:val="left"/>
      <w:pPr>
        <w:ind w:left="466" w:hanging="420"/>
      </w:pPr>
      <w:rPr>
        <w:rFonts w:ascii="Arial" w:eastAsia="SimSun" w:hAnsi="Arial" w:cs="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6" w15:restartNumberingAfterBreak="0">
    <w:nsid w:val="5E786254"/>
    <w:multiLevelType w:val="hybridMultilevel"/>
    <w:tmpl w:val="6CB84C64"/>
    <w:lvl w:ilvl="0" w:tplc="7AEC0C18">
      <w:numFmt w:val="bullet"/>
      <w:lvlText w:val="-"/>
      <w:lvlJc w:val="left"/>
      <w:pPr>
        <w:ind w:left="405" w:hanging="360"/>
      </w:pPr>
      <w:rPr>
        <w:rFonts w:ascii="Cambria" w:eastAsia="맑은 고딕" w:hAnsi="Cambria" w:cstheme="majorHAnsi"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7"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D522E7"/>
    <w:multiLevelType w:val="hybridMultilevel"/>
    <w:tmpl w:val="F9F84F12"/>
    <w:lvl w:ilvl="0" w:tplc="DD56BEB8">
      <w:start w:val="2"/>
      <w:numFmt w:val="bullet"/>
      <w:lvlText w:val="-"/>
      <w:lvlJc w:val="left"/>
      <w:pPr>
        <w:ind w:left="2040" w:hanging="420"/>
      </w:pPr>
      <w:rPr>
        <w:rFonts w:ascii="Calibri" w:eastAsia="Calibri" w:hAnsi="Calibri" w:cs="Times New Roman"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39" w15:restartNumberingAfterBreak="0">
    <w:nsid w:val="61055771"/>
    <w:multiLevelType w:val="hybridMultilevel"/>
    <w:tmpl w:val="779052B2"/>
    <w:lvl w:ilvl="0" w:tplc="749629BC">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6D7D22E7"/>
    <w:multiLevelType w:val="hybridMultilevel"/>
    <w:tmpl w:val="4CE41820"/>
    <w:lvl w:ilvl="0" w:tplc="012A1E68">
      <w:start w:val="4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B26804"/>
    <w:multiLevelType w:val="hybridMultilevel"/>
    <w:tmpl w:val="709C6B82"/>
    <w:lvl w:ilvl="0" w:tplc="44F25C0A">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4E1FF8"/>
    <w:multiLevelType w:val="hybridMultilevel"/>
    <w:tmpl w:val="01404A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20"/>
  </w:num>
  <w:num w:numId="5">
    <w:abstractNumId w:val="30"/>
  </w:num>
  <w:num w:numId="6">
    <w:abstractNumId w:val="49"/>
  </w:num>
  <w:num w:numId="7">
    <w:abstractNumId w:val="31"/>
  </w:num>
  <w:num w:numId="8">
    <w:abstractNumId w:val="28"/>
  </w:num>
  <w:num w:numId="9">
    <w:abstractNumId w:val="46"/>
  </w:num>
  <w:num w:numId="10">
    <w:abstractNumId w:val="6"/>
  </w:num>
  <w:num w:numId="11">
    <w:abstractNumId w:val="9"/>
  </w:num>
  <w:num w:numId="12">
    <w:abstractNumId w:val="3"/>
  </w:num>
  <w:num w:numId="13">
    <w:abstractNumId w:val="47"/>
  </w:num>
  <w:num w:numId="14">
    <w:abstractNumId w:val="33"/>
  </w:num>
  <w:num w:numId="15">
    <w:abstractNumId w:val="2"/>
  </w:num>
  <w:num w:numId="16">
    <w:abstractNumId w:val="17"/>
  </w:num>
  <w:num w:numId="17">
    <w:abstractNumId w:val="39"/>
  </w:num>
  <w:num w:numId="18">
    <w:abstractNumId w:val="24"/>
  </w:num>
  <w:num w:numId="19">
    <w:abstractNumId w:val="7"/>
  </w:num>
  <w:num w:numId="20">
    <w:abstractNumId w:val="38"/>
  </w:num>
  <w:num w:numId="21">
    <w:abstractNumId w:val="26"/>
  </w:num>
  <w:num w:numId="22">
    <w:abstractNumId w:val="27"/>
  </w:num>
  <w:num w:numId="23">
    <w:abstractNumId w:val="10"/>
  </w:num>
  <w:num w:numId="24">
    <w:abstractNumId w:val="35"/>
  </w:num>
  <w:num w:numId="25">
    <w:abstractNumId w:val="13"/>
  </w:num>
  <w:num w:numId="26">
    <w:abstractNumId w:val="37"/>
  </w:num>
  <w:num w:numId="27">
    <w:abstractNumId w:val="41"/>
  </w:num>
  <w:num w:numId="28">
    <w:abstractNumId w:val="29"/>
  </w:num>
  <w:num w:numId="29">
    <w:abstractNumId w:val="25"/>
  </w:num>
  <w:num w:numId="30">
    <w:abstractNumId w:val="48"/>
  </w:num>
  <w:num w:numId="31">
    <w:abstractNumId w:val="4"/>
  </w:num>
  <w:num w:numId="32">
    <w:abstractNumId w:val="8"/>
  </w:num>
  <w:num w:numId="33">
    <w:abstractNumId w:val="12"/>
  </w:num>
  <w:num w:numId="34">
    <w:abstractNumId w:val="42"/>
  </w:num>
  <w:num w:numId="35">
    <w:abstractNumId w:val="11"/>
  </w:num>
  <w:num w:numId="36">
    <w:abstractNumId w:val="19"/>
  </w:num>
  <w:num w:numId="37">
    <w:abstractNumId w:val="21"/>
  </w:num>
  <w:num w:numId="38">
    <w:abstractNumId w:val="14"/>
  </w:num>
  <w:num w:numId="39">
    <w:abstractNumId w:val="16"/>
  </w:num>
  <w:num w:numId="40">
    <w:abstractNumId w:val="44"/>
  </w:num>
  <w:num w:numId="41">
    <w:abstractNumId w:val="15"/>
  </w:num>
  <w:num w:numId="42">
    <w:abstractNumId w:val="34"/>
  </w:num>
  <w:num w:numId="43">
    <w:abstractNumId w:val="23"/>
  </w:num>
  <w:num w:numId="44">
    <w:abstractNumId w:val="43"/>
  </w:num>
  <w:num w:numId="45">
    <w:abstractNumId w:val="32"/>
  </w:num>
  <w:num w:numId="46">
    <w:abstractNumId w:val="40"/>
  </w:num>
  <w:num w:numId="47">
    <w:abstractNumId w:val="18"/>
  </w:num>
  <w:num w:numId="48">
    <w:abstractNumId w:val="5"/>
  </w:num>
  <w:num w:numId="49">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497"/>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A7"/>
    <w:rsid w:val="000108DC"/>
    <w:rsid w:val="00010DA9"/>
    <w:rsid w:val="00010E5D"/>
    <w:rsid w:val="000121EF"/>
    <w:rsid w:val="00012863"/>
    <w:rsid w:val="000128BC"/>
    <w:rsid w:val="00012AEE"/>
    <w:rsid w:val="00013178"/>
    <w:rsid w:val="0001334B"/>
    <w:rsid w:val="00013553"/>
    <w:rsid w:val="0001375A"/>
    <w:rsid w:val="0001390A"/>
    <w:rsid w:val="000140B2"/>
    <w:rsid w:val="000144A4"/>
    <w:rsid w:val="0001471D"/>
    <w:rsid w:val="00014825"/>
    <w:rsid w:val="000149BF"/>
    <w:rsid w:val="00014A36"/>
    <w:rsid w:val="00014AD7"/>
    <w:rsid w:val="00014BF8"/>
    <w:rsid w:val="00015BE8"/>
    <w:rsid w:val="00015E16"/>
    <w:rsid w:val="00016003"/>
    <w:rsid w:val="0001622E"/>
    <w:rsid w:val="00016244"/>
    <w:rsid w:val="00016316"/>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1F2"/>
    <w:rsid w:val="00023229"/>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E0"/>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0F2D"/>
    <w:rsid w:val="00031138"/>
    <w:rsid w:val="0003116F"/>
    <w:rsid w:val="0003158C"/>
    <w:rsid w:val="000316A6"/>
    <w:rsid w:val="000316AE"/>
    <w:rsid w:val="000318B7"/>
    <w:rsid w:val="00031B6A"/>
    <w:rsid w:val="00031EC6"/>
    <w:rsid w:val="000320F7"/>
    <w:rsid w:val="00032129"/>
    <w:rsid w:val="00032292"/>
    <w:rsid w:val="00032464"/>
    <w:rsid w:val="000331DC"/>
    <w:rsid w:val="00033773"/>
    <w:rsid w:val="0003379F"/>
    <w:rsid w:val="000337E3"/>
    <w:rsid w:val="00033BAA"/>
    <w:rsid w:val="000340B6"/>
    <w:rsid w:val="00034239"/>
    <w:rsid w:val="00034300"/>
    <w:rsid w:val="00034305"/>
    <w:rsid w:val="00034583"/>
    <w:rsid w:val="000347BF"/>
    <w:rsid w:val="00034D6A"/>
    <w:rsid w:val="000354DB"/>
    <w:rsid w:val="00035D89"/>
    <w:rsid w:val="00035E12"/>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1FC"/>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4C7"/>
    <w:rsid w:val="00046609"/>
    <w:rsid w:val="00046AAB"/>
    <w:rsid w:val="00046F38"/>
    <w:rsid w:val="000470B2"/>
    <w:rsid w:val="00047360"/>
    <w:rsid w:val="0004776F"/>
    <w:rsid w:val="0004797F"/>
    <w:rsid w:val="00047A4D"/>
    <w:rsid w:val="00047B9D"/>
    <w:rsid w:val="00047BF2"/>
    <w:rsid w:val="00047BF5"/>
    <w:rsid w:val="00047EC3"/>
    <w:rsid w:val="00050274"/>
    <w:rsid w:val="000510DE"/>
    <w:rsid w:val="0005150F"/>
    <w:rsid w:val="0005153D"/>
    <w:rsid w:val="00051645"/>
    <w:rsid w:val="000518B5"/>
    <w:rsid w:val="00051FA6"/>
    <w:rsid w:val="0005237F"/>
    <w:rsid w:val="0005253D"/>
    <w:rsid w:val="000528F2"/>
    <w:rsid w:val="00052A87"/>
    <w:rsid w:val="000530B3"/>
    <w:rsid w:val="0005348F"/>
    <w:rsid w:val="00053C26"/>
    <w:rsid w:val="00053E98"/>
    <w:rsid w:val="000540D5"/>
    <w:rsid w:val="0005457D"/>
    <w:rsid w:val="0005473E"/>
    <w:rsid w:val="00054C48"/>
    <w:rsid w:val="00054FA5"/>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6653"/>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74"/>
    <w:rsid w:val="000730DE"/>
    <w:rsid w:val="000731F2"/>
    <w:rsid w:val="00073460"/>
    <w:rsid w:val="00073A61"/>
    <w:rsid w:val="00073F20"/>
    <w:rsid w:val="00074C37"/>
    <w:rsid w:val="00074C39"/>
    <w:rsid w:val="00075163"/>
    <w:rsid w:val="000752E5"/>
    <w:rsid w:val="0007534A"/>
    <w:rsid w:val="000759E9"/>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63E"/>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BEB"/>
    <w:rsid w:val="00091E1F"/>
    <w:rsid w:val="00091F89"/>
    <w:rsid w:val="000922D7"/>
    <w:rsid w:val="000922E0"/>
    <w:rsid w:val="0009282E"/>
    <w:rsid w:val="000932D9"/>
    <w:rsid w:val="00093302"/>
    <w:rsid w:val="000935BA"/>
    <w:rsid w:val="00093AAB"/>
    <w:rsid w:val="00093B28"/>
    <w:rsid w:val="00093E39"/>
    <w:rsid w:val="00093FA8"/>
    <w:rsid w:val="000940A2"/>
    <w:rsid w:val="00094117"/>
    <w:rsid w:val="00094848"/>
    <w:rsid w:val="00095073"/>
    <w:rsid w:val="0009526C"/>
    <w:rsid w:val="000957A3"/>
    <w:rsid w:val="000958FF"/>
    <w:rsid w:val="00095B46"/>
    <w:rsid w:val="00095C87"/>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545"/>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5F3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60"/>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1F0C"/>
    <w:rsid w:val="000D230B"/>
    <w:rsid w:val="000D26DE"/>
    <w:rsid w:val="000D2AB8"/>
    <w:rsid w:val="000D2C00"/>
    <w:rsid w:val="000D2C30"/>
    <w:rsid w:val="000D2C4F"/>
    <w:rsid w:val="000D2E6A"/>
    <w:rsid w:val="000D3201"/>
    <w:rsid w:val="000D3264"/>
    <w:rsid w:val="000D373E"/>
    <w:rsid w:val="000D3980"/>
    <w:rsid w:val="000D3B3D"/>
    <w:rsid w:val="000D3F69"/>
    <w:rsid w:val="000D40A7"/>
    <w:rsid w:val="000D4195"/>
    <w:rsid w:val="000D44AA"/>
    <w:rsid w:val="000D46C7"/>
    <w:rsid w:val="000D494B"/>
    <w:rsid w:val="000D4BF2"/>
    <w:rsid w:val="000D5A59"/>
    <w:rsid w:val="000D60D8"/>
    <w:rsid w:val="000D61BA"/>
    <w:rsid w:val="000D6517"/>
    <w:rsid w:val="000D6B38"/>
    <w:rsid w:val="000D7129"/>
    <w:rsid w:val="000D7176"/>
    <w:rsid w:val="000D7178"/>
    <w:rsid w:val="000D75C3"/>
    <w:rsid w:val="000D783F"/>
    <w:rsid w:val="000E045F"/>
    <w:rsid w:val="000E06AD"/>
    <w:rsid w:val="000E07D1"/>
    <w:rsid w:val="000E0A8E"/>
    <w:rsid w:val="000E0BDF"/>
    <w:rsid w:val="000E0DAC"/>
    <w:rsid w:val="000E1267"/>
    <w:rsid w:val="000E1296"/>
    <w:rsid w:val="000E1712"/>
    <w:rsid w:val="000E2645"/>
    <w:rsid w:val="000E2A10"/>
    <w:rsid w:val="000E2A7B"/>
    <w:rsid w:val="000E3100"/>
    <w:rsid w:val="000E3638"/>
    <w:rsid w:val="000E39F6"/>
    <w:rsid w:val="000E3CEE"/>
    <w:rsid w:val="000E4275"/>
    <w:rsid w:val="000E42C6"/>
    <w:rsid w:val="000E444A"/>
    <w:rsid w:val="000E446B"/>
    <w:rsid w:val="000E45AA"/>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B80"/>
    <w:rsid w:val="000E7C15"/>
    <w:rsid w:val="000F012E"/>
    <w:rsid w:val="000F0237"/>
    <w:rsid w:val="000F07EF"/>
    <w:rsid w:val="000F13FA"/>
    <w:rsid w:val="000F1886"/>
    <w:rsid w:val="000F1BD4"/>
    <w:rsid w:val="000F1E38"/>
    <w:rsid w:val="000F2405"/>
    <w:rsid w:val="000F25A9"/>
    <w:rsid w:val="000F299F"/>
    <w:rsid w:val="000F2B25"/>
    <w:rsid w:val="000F2BDE"/>
    <w:rsid w:val="000F2F75"/>
    <w:rsid w:val="000F3089"/>
    <w:rsid w:val="000F3149"/>
    <w:rsid w:val="000F343A"/>
    <w:rsid w:val="000F3453"/>
    <w:rsid w:val="000F3A4A"/>
    <w:rsid w:val="000F3AE6"/>
    <w:rsid w:val="000F3D1F"/>
    <w:rsid w:val="000F4341"/>
    <w:rsid w:val="000F438E"/>
    <w:rsid w:val="000F4633"/>
    <w:rsid w:val="000F4B81"/>
    <w:rsid w:val="000F4DA6"/>
    <w:rsid w:val="000F4F09"/>
    <w:rsid w:val="000F4F48"/>
    <w:rsid w:val="000F524C"/>
    <w:rsid w:val="000F551E"/>
    <w:rsid w:val="000F5A34"/>
    <w:rsid w:val="000F5C39"/>
    <w:rsid w:val="000F6154"/>
    <w:rsid w:val="000F637B"/>
    <w:rsid w:val="000F6F9B"/>
    <w:rsid w:val="000F6FDE"/>
    <w:rsid w:val="000F6FE1"/>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1F3"/>
    <w:rsid w:val="00104653"/>
    <w:rsid w:val="00104ED5"/>
    <w:rsid w:val="001056CD"/>
    <w:rsid w:val="00105861"/>
    <w:rsid w:val="001059C3"/>
    <w:rsid w:val="00105B66"/>
    <w:rsid w:val="00105B83"/>
    <w:rsid w:val="00105B97"/>
    <w:rsid w:val="00105FDB"/>
    <w:rsid w:val="00105FF4"/>
    <w:rsid w:val="001060DC"/>
    <w:rsid w:val="001061C0"/>
    <w:rsid w:val="001061CB"/>
    <w:rsid w:val="0010625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6FB"/>
    <w:rsid w:val="0011278B"/>
    <w:rsid w:val="00112C8F"/>
    <w:rsid w:val="00113690"/>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9C4"/>
    <w:rsid w:val="00117B32"/>
    <w:rsid w:val="00117BC6"/>
    <w:rsid w:val="00117C2B"/>
    <w:rsid w:val="00117CBE"/>
    <w:rsid w:val="00117D93"/>
    <w:rsid w:val="001201CC"/>
    <w:rsid w:val="00120452"/>
    <w:rsid w:val="0012057B"/>
    <w:rsid w:val="001207ED"/>
    <w:rsid w:val="00120C08"/>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4D0C"/>
    <w:rsid w:val="001254E2"/>
    <w:rsid w:val="00125836"/>
    <w:rsid w:val="001260CF"/>
    <w:rsid w:val="0012627E"/>
    <w:rsid w:val="0012629F"/>
    <w:rsid w:val="00126503"/>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1D"/>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4E8"/>
    <w:rsid w:val="00136501"/>
    <w:rsid w:val="001367B9"/>
    <w:rsid w:val="00136DC4"/>
    <w:rsid w:val="00136FC3"/>
    <w:rsid w:val="00137346"/>
    <w:rsid w:val="001374E2"/>
    <w:rsid w:val="00137818"/>
    <w:rsid w:val="00137959"/>
    <w:rsid w:val="00137F24"/>
    <w:rsid w:val="00137F3D"/>
    <w:rsid w:val="001400AB"/>
    <w:rsid w:val="00140484"/>
    <w:rsid w:val="001404DD"/>
    <w:rsid w:val="00140A61"/>
    <w:rsid w:val="00140A81"/>
    <w:rsid w:val="00140F31"/>
    <w:rsid w:val="0014133B"/>
    <w:rsid w:val="001415A4"/>
    <w:rsid w:val="00141D88"/>
    <w:rsid w:val="00141E94"/>
    <w:rsid w:val="00141FB7"/>
    <w:rsid w:val="001424D5"/>
    <w:rsid w:val="001425A7"/>
    <w:rsid w:val="001426E3"/>
    <w:rsid w:val="00142A15"/>
    <w:rsid w:val="00142B9A"/>
    <w:rsid w:val="00142EA5"/>
    <w:rsid w:val="00143510"/>
    <w:rsid w:val="00143727"/>
    <w:rsid w:val="0014385A"/>
    <w:rsid w:val="0014394B"/>
    <w:rsid w:val="00143C82"/>
    <w:rsid w:val="00143EAB"/>
    <w:rsid w:val="00144228"/>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3C3"/>
    <w:rsid w:val="00151FDC"/>
    <w:rsid w:val="0015203D"/>
    <w:rsid w:val="0015205A"/>
    <w:rsid w:val="00152088"/>
    <w:rsid w:val="001521F3"/>
    <w:rsid w:val="00152485"/>
    <w:rsid w:val="00152725"/>
    <w:rsid w:val="00152ABA"/>
    <w:rsid w:val="00152DD8"/>
    <w:rsid w:val="0015347F"/>
    <w:rsid w:val="00153CFF"/>
    <w:rsid w:val="00153D56"/>
    <w:rsid w:val="00153ED5"/>
    <w:rsid w:val="00154410"/>
    <w:rsid w:val="001544C1"/>
    <w:rsid w:val="00154581"/>
    <w:rsid w:val="0015472E"/>
    <w:rsid w:val="00155077"/>
    <w:rsid w:val="001557C6"/>
    <w:rsid w:val="001558C0"/>
    <w:rsid w:val="00155A6E"/>
    <w:rsid w:val="00156079"/>
    <w:rsid w:val="001561F6"/>
    <w:rsid w:val="00156D99"/>
    <w:rsid w:val="00156DF8"/>
    <w:rsid w:val="001574C5"/>
    <w:rsid w:val="001574E3"/>
    <w:rsid w:val="00157B92"/>
    <w:rsid w:val="00157E7D"/>
    <w:rsid w:val="001603F3"/>
    <w:rsid w:val="00160781"/>
    <w:rsid w:val="00160D7F"/>
    <w:rsid w:val="00161092"/>
    <w:rsid w:val="001613C2"/>
    <w:rsid w:val="001615E1"/>
    <w:rsid w:val="0016181A"/>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6F0C"/>
    <w:rsid w:val="001670D1"/>
    <w:rsid w:val="001670FB"/>
    <w:rsid w:val="001674E9"/>
    <w:rsid w:val="0016758C"/>
    <w:rsid w:val="001675E4"/>
    <w:rsid w:val="0016771F"/>
    <w:rsid w:val="001678BA"/>
    <w:rsid w:val="00167C1E"/>
    <w:rsid w:val="00170304"/>
    <w:rsid w:val="00170CDC"/>
    <w:rsid w:val="00170DC6"/>
    <w:rsid w:val="00170DD5"/>
    <w:rsid w:val="00170FF7"/>
    <w:rsid w:val="00171422"/>
    <w:rsid w:val="00171FFC"/>
    <w:rsid w:val="00172090"/>
    <w:rsid w:val="0017268E"/>
    <w:rsid w:val="00173271"/>
    <w:rsid w:val="001732BA"/>
    <w:rsid w:val="00173BF4"/>
    <w:rsid w:val="00173DF4"/>
    <w:rsid w:val="001746FA"/>
    <w:rsid w:val="0017480B"/>
    <w:rsid w:val="00174F55"/>
    <w:rsid w:val="00175017"/>
    <w:rsid w:val="0017518D"/>
    <w:rsid w:val="0017540F"/>
    <w:rsid w:val="001755C7"/>
    <w:rsid w:val="00175A1F"/>
    <w:rsid w:val="00175B47"/>
    <w:rsid w:val="00175C31"/>
    <w:rsid w:val="00175F08"/>
    <w:rsid w:val="00176118"/>
    <w:rsid w:val="00176331"/>
    <w:rsid w:val="001766D4"/>
    <w:rsid w:val="00176701"/>
    <w:rsid w:val="00176CA2"/>
    <w:rsid w:val="00176EF0"/>
    <w:rsid w:val="00177004"/>
    <w:rsid w:val="001779F3"/>
    <w:rsid w:val="00177A85"/>
    <w:rsid w:val="00177EB8"/>
    <w:rsid w:val="00180DE2"/>
    <w:rsid w:val="001810B5"/>
    <w:rsid w:val="0018115B"/>
    <w:rsid w:val="00181200"/>
    <w:rsid w:val="0018149D"/>
    <w:rsid w:val="0018174D"/>
    <w:rsid w:val="0018197E"/>
    <w:rsid w:val="00181C70"/>
    <w:rsid w:val="00182416"/>
    <w:rsid w:val="00182441"/>
    <w:rsid w:val="001824AD"/>
    <w:rsid w:val="00182572"/>
    <w:rsid w:val="0018290A"/>
    <w:rsid w:val="00182945"/>
    <w:rsid w:val="00182AA8"/>
    <w:rsid w:val="00182D40"/>
    <w:rsid w:val="00182D8F"/>
    <w:rsid w:val="00182E03"/>
    <w:rsid w:val="0018307D"/>
    <w:rsid w:val="00183284"/>
    <w:rsid w:val="001833B4"/>
    <w:rsid w:val="00183566"/>
    <w:rsid w:val="00183B11"/>
    <w:rsid w:val="00183FBE"/>
    <w:rsid w:val="001841BA"/>
    <w:rsid w:val="00184D58"/>
    <w:rsid w:val="00184F70"/>
    <w:rsid w:val="00184FCD"/>
    <w:rsid w:val="001851D6"/>
    <w:rsid w:val="00185CEA"/>
    <w:rsid w:val="001862F4"/>
    <w:rsid w:val="0018634C"/>
    <w:rsid w:val="0018636F"/>
    <w:rsid w:val="00186B06"/>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1A21"/>
    <w:rsid w:val="001925D4"/>
    <w:rsid w:val="001925F6"/>
    <w:rsid w:val="00192701"/>
    <w:rsid w:val="00192943"/>
    <w:rsid w:val="00192BFC"/>
    <w:rsid w:val="00192C28"/>
    <w:rsid w:val="00193198"/>
    <w:rsid w:val="001935F9"/>
    <w:rsid w:val="00193972"/>
    <w:rsid w:val="00193A3E"/>
    <w:rsid w:val="00193DB5"/>
    <w:rsid w:val="00194420"/>
    <w:rsid w:val="00194495"/>
    <w:rsid w:val="001945F5"/>
    <w:rsid w:val="0019487D"/>
    <w:rsid w:val="001948C4"/>
    <w:rsid w:val="00194D55"/>
    <w:rsid w:val="001950B1"/>
    <w:rsid w:val="0019522E"/>
    <w:rsid w:val="00195AB4"/>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898"/>
    <w:rsid w:val="001A2B3B"/>
    <w:rsid w:val="001A2B97"/>
    <w:rsid w:val="001A3192"/>
    <w:rsid w:val="001A35D2"/>
    <w:rsid w:val="001A37F8"/>
    <w:rsid w:val="001A42C0"/>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9DF"/>
    <w:rsid w:val="001B3EF6"/>
    <w:rsid w:val="001B3F43"/>
    <w:rsid w:val="001B4556"/>
    <w:rsid w:val="001B47D7"/>
    <w:rsid w:val="001B48DB"/>
    <w:rsid w:val="001B4968"/>
    <w:rsid w:val="001B4A68"/>
    <w:rsid w:val="001B4E36"/>
    <w:rsid w:val="001B4EE5"/>
    <w:rsid w:val="001B4EF5"/>
    <w:rsid w:val="001B5727"/>
    <w:rsid w:val="001B5E96"/>
    <w:rsid w:val="001B5EED"/>
    <w:rsid w:val="001B623F"/>
    <w:rsid w:val="001B6403"/>
    <w:rsid w:val="001B6496"/>
    <w:rsid w:val="001B6726"/>
    <w:rsid w:val="001B7231"/>
    <w:rsid w:val="001B75DB"/>
    <w:rsid w:val="001B79FF"/>
    <w:rsid w:val="001B7B76"/>
    <w:rsid w:val="001B7B9A"/>
    <w:rsid w:val="001B7ECB"/>
    <w:rsid w:val="001C0A83"/>
    <w:rsid w:val="001C0D21"/>
    <w:rsid w:val="001C0E0C"/>
    <w:rsid w:val="001C0F77"/>
    <w:rsid w:val="001C1269"/>
    <w:rsid w:val="001C15D2"/>
    <w:rsid w:val="001C160F"/>
    <w:rsid w:val="001C19D8"/>
    <w:rsid w:val="001C1AD3"/>
    <w:rsid w:val="001C1F41"/>
    <w:rsid w:val="001C26CF"/>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81D"/>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39B"/>
    <w:rsid w:val="001D6784"/>
    <w:rsid w:val="001D67BE"/>
    <w:rsid w:val="001D687C"/>
    <w:rsid w:val="001D731C"/>
    <w:rsid w:val="001D7CBA"/>
    <w:rsid w:val="001D7E1C"/>
    <w:rsid w:val="001E05ED"/>
    <w:rsid w:val="001E0A42"/>
    <w:rsid w:val="001E1039"/>
    <w:rsid w:val="001E1061"/>
    <w:rsid w:val="001E120D"/>
    <w:rsid w:val="001E14A9"/>
    <w:rsid w:val="001E1838"/>
    <w:rsid w:val="001E197E"/>
    <w:rsid w:val="001E1B76"/>
    <w:rsid w:val="001E1B7D"/>
    <w:rsid w:val="001E1E84"/>
    <w:rsid w:val="001E2060"/>
    <w:rsid w:val="001E2077"/>
    <w:rsid w:val="001E21C9"/>
    <w:rsid w:val="001E23B6"/>
    <w:rsid w:val="001E246C"/>
    <w:rsid w:val="001E268D"/>
    <w:rsid w:val="001E2B02"/>
    <w:rsid w:val="001E301B"/>
    <w:rsid w:val="001E30CE"/>
    <w:rsid w:val="001E3250"/>
    <w:rsid w:val="001E3297"/>
    <w:rsid w:val="001E3390"/>
    <w:rsid w:val="001E3668"/>
    <w:rsid w:val="001E37D6"/>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665E"/>
    <w:rsid w:val="001F719C"/>
    <w:rsid w:val="001F7583"/>
    <w:rsid w:val="001F7B78"/>
    <w:rsid w:val="001F7C39"/>
    <w:rsid w:val="001F7C95"/>
    <w:rsid w:val="0020009F"/>
    <w:rsid w:val="0020038D"/>
    <w:rsid w:val="0020045B"/>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87"/>
    <w:rsid w:val="002039AD"/>
    <w:rsid w:val="00203A5D"/>
    <w:rsid w:val="00203B88"/>
    <w:rsid w:val="00203C35"/>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4CB"/>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5DD"/>
    <w:rsid w:val="00214799"/>
    <w:rsid w:val="0021480B"/>
    <w:rsid w:val="00214B7D"/>
    <w:rsid w:val="00215378"/>
    <w:rsid w:val="00215911"/>
    <w:rsid w:val="00215FEA"/>
    <w:rsid w:val="0021603D"/>
    <w:rsid w:val="0021656B"/>
    <w:rsid w:val="00216701"/>
    <w:rsid w:val="0021693A"/>
    <w:rsid w:val="0021736D"/>
    <w:rsid w:val="002174EE"/>
    <w:rsid w:val="002178EC"/>
    <w:rsid w:val="0021799B"/>
    <w:rsid w:val="00220EA1"/>
    <w:rsid w:val="002210C4"/>
    <w:rsid w:val="002210E4"/>
    <w:rsid w:val="00221956"/>
    <w:rsid w:val="002219B5"/>
    <w:rsid w:val="00221AED"/>
    <w:rsid w:val="002223AC"/>
    <w:rsid w:val="002224FC"/>
    <w:rsid w:val="002224FF"/>
    <w:rsid w:val="00222854"/>
    <w:rsid w:val="00222B67"/>
    <w:rsid w:val="00222DDA"/>
    <w:rsid w:val="0022332D"/>
    <w:rsid w:val="002234CB"/>
    <w:rsid w:val="00223595"/>
    <w:rsid w:val="00223685"/>
    <w:rsid w:val="002236A1"/>
    <w:rsid w:val="00223E61"/>
    <w:rsid w:val="00224043"/>
    <w:rsid w:val="00224884"/>
    <w:rsid w:val="00224A38"/>
    <w:rsid w:val="00224FB8"/>
    <w:rsid w:val="00225618"/>
    <w:rsid w:val="0022589B"/>
    <w:rsid w:val="00225974"/>
    <w:rsid w:val="00225A48"/>
    <w:rsid w:val="00225B1A"/>
    <w:rsid w:val="00226257"/>
    <w:rsid w:val="0022641F"/>
    <w:rsid w:val="002264AF"/>
    <w:rsid w:val="00226652"/>
    <w:rsid w:val="002267CF"/>
    <w:rsid w:val="002267D9"/>
    <w:rsid w:val="00226B90"/>
    <w:rsid w:val="00226C10"/>
    <w:rsid w:val="002270DA"/>
    <w:rsid w:val="002272F3"/>
    <w:rsid w:val="00227329"/>
    <w:rsid w:val="002275CF"/>
    <w:rsid w:val="002275FD"/>
    <w:rsid w:val="002279A7"/>
    <w:rsid w:val="002279BB"/>
    <w:rsid w:val="00227BF3"/>
    <w:rsid w:val="0023044B"/>
    <w:rsid w:val="00230844"/>
    <w:rsid w:val="00230CB1"/>
    <w:rsid w:val="0023131A"/>
    <w:rsid w:val="0023145D"/>
    <w:rsid w:val="0023153D"/>
    <w:rsid w:val="00231DA6"/>
    <w:rsid w:val="00231E7C"/>
    <w:rsid w:val="002323AE"/>
    <w:rsid w:val="00232582"/>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0D6"/>
    <w:rsid w:val="0024261C"/>
    <w:rsid w:val="0024262D"/>
    <w:rsid w:val="0024275F"/>
    <w:rsid w:val="00242CC9"/>
    <w:rsid w:val="00243440"/>
    <w:rsid w:val="00243564"/>
    <w:rsid w:val="00243F05"/>
    <w:rsid w:val="00243F55"/>
    <w:rsid w:val="00243FB1"/>
    <w:rsid w:val="00244095"/>
    <w:rsid w:val="00244915"/>
    <w:rsid w:val="00244A04"/>
    <w:rsid w:val="00245B93"/>
    <w:rsid w:val="00245ED0"/>
    <w:rsid w:val="00246359"/>
    <w:rsid w:val="002469D3"/>
    <w:rsid w:val="00246F9C"/>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59"/>
    <w:rsid w:val="002607FB"/>
    <w:rsid w:val="00260840"/>
    <w:rsid w:val="00260D77"/>
    <w:rsid w:val="00260DC6"/>
    <w:rsid w:val="00261030"/>
    <w:rsid w:val="002611B6"/>
    <w:rsid w:val="00261273"/>
    <w:rsid w:val="00261295"/>
    <w:rsid w:val="00261570"/>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5B36"/>
    <w:rsid w:val="00266334"/>
    <w:rsid w:val="0026693B"/>
    <w:rsid w:val="00266BEC"/>
    <w:rsid w:val="002672B1"/>
    <w:rsid w:val="002675F8"/>
    <w:rsid w:val="00267C7F"/>
    <w:rsid w:val="00267E00"/>
    <w:rsid w:val="00267E0B"/>
    <w:rsid w:val="00267E4F"/>
    <w:rsid w:val="00267EA3"/>
    <w:rsid w:val="00267FF6"/>
    <w:rsid w:val="0027005B"/>
    <w:rsid w:val="002704E3"/>
    <w:rsid w:val="00270609"/>
    <w:rsid w:val="0027065D"/>
    <w:rsid w:val="00270958"/>
    <w:rsid w:val="00270A7A"/>
    <w:rsid w:val="00270ADB"/>
    <w:rsid w:val="00270DA1"/>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3C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701"/>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4BF"/>
    <w:rsid w:val="00292B4D"/>
    <w:rsid w:val="00292CC8"/>
    <w:rsid w:val="00292D40"/>
    <w:rsid w:val="00292F9C"/>
    <w:rsid w:val="002931EC"/>
    <w:rsid w:val="00293947"/>
    <w:rsid w:val="00293C1A"/>
    <w:rsid w:val="00293E7A"/>
    <w:rsid w:val="00294074"/>
    <w:rsid w:val="00294152"/>
    <w:rsid w:val="002941A2"/>
    <w:rsid w:val="0029461E"/>
    <w:rsid w:val="00294FF5"/>
    <w:rsid w:val="002958F6"/>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789"/>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31C"/>
    <w:rsid w:val="002A552B"/>
    <w:rsid w:val="002A5B0B"/>
    <w:rsid w:val="002A5E5A"/>
    <w:rsid w:val="002A6026"/>
    <w:rsid w:val="002A60A7"/>
    <w:rsid w:val="002A6D08"/>
    <w:rsid w:val="002A6E9B"/>
    <w:rsid w:val="002A7276"/>
    <w:rsid w:val="002A76CB"/>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2A1E"/>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5DD3"/>
    <w:rsid w:val="002B61D8"/>
    <w:rsid w:val="002B6327"/>
    <w:rsid w:val="002B6521"/>
    <w:rsid w:val="002B65B9"/>
    <w:rsid w:val="002B6A0A"/>
    <w:rsid w:val="002B6C80"/>
    <w:rsid w:val="002B70E3"/>
    <w:rsid w:val="002B741C"/>
    <w:rsid w:val="002B74C2"/>
    <w:rsid w:val="002B797B"/>
    <w:rsid w:val="002B7BFE"/>
    <w:rsid w:val="002C0379"/>
    <w:rsid w:val="002C0800"/>
    <w:rsid w:val="002C0D5A"/>
    <w:rsid w:val="002C1099"/>
    <w:rsid w:val="002C1718"/>
    <w:rsid w:val="002C179B"/>
    <w:rsid w:val="002C1D37"/>
    <w:rsid w:val="002C2330"/>
    <w:rsid w:val="002C2587"/>
    <w:rsid w:val="002C2920"/>
    <w:rsid w:val="002C2C5D"/>
    <w:rsid w:val="002C2C6C"/>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B15"/>
    <w:rsid w:val="002C6CD8"/>
    <w:rsid w:val="002C7BE2"/>
    <w:rsid w:val="002C7C6D"/>
    <w:rsid w:val="002C7D28"/>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8AB"/>
    <w:rsid w:val="002D4AC0"/>
    <w:rsid w:val="002D4BAB"/>
    <w:rsid w:val="002D4C26"/>
    <w:rsid w:val="002D4FDA"/>
    <w:rsid w:val="002D55EC"/>
    <w:rsid w:val="002D5C4C"/>
    <w:rsid w:val="002D5E76"/>
    <w:rsid w:val="002D5FFE"/>
    <w:rsid w:val="002D60E7"/>
    <w:rsid w:val="002D6227"/>
    <w:rsid w:val="002D6277"/>
    <w:rsid w:val="002D62F5"/>
    <w:rsid w:val="002D63E6"/>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4EC3"/>
    <w:rsid w:val="002E5004"/>
    <w:rsid w:val="002E5021"/>
    <w:rsid w:val="002E510A"/>
    <w:rsid w:val="002E52D1"/>
    <w:rsid w:val="002E5362"/>
    <w:rsid w:val="002E53CA"/>
    <w:rsid w:val="002E53E0"/>
    <w:rsid w:val="002E55C9"/>
    <w:rsid w:val="002E5645"/>
    <w:rsid w:val="002E59C6"/>
    <w:rsid w:val="002E5B45"/>
    <w:rsid w:val="002E5CD8"/>
    <w:rsid w:val="002E5D8D"/>
    <w:rsid w:val="002E62F1"/>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1F67"/>
    <w:rsid w:val="003027E3"/>
    <w:rsid w:val="003033DB"/>
    <w:rsid w:val="0030380C"/>
    <w:rsid w:val="00303C57"/>
    <w:rsid w:val="00304B58"/>
    <w:rsid w:val="00305301"/>
    <w:rsid w:val="0030554C"/>
    <w:rsid w:val="00305BA2"/>
    <w:rsid w:val="00305C23"/>
    <w:rsid w:val="00305F4C"/>
    <w:rsid w:val="0030633B"/>
    <w:rsid w:val="00306C24"/>
    <w:rsid w:val="00306DC9"/>
    <w:rsid w:val="00307124"/>
    <w:rsid w:val="0030757E"/>
    <w:rsid w:val="00307601"/>
    <w:rsid w:val="00307F61"/>
    <w:rsid w:val="00310646"/>
    <w:rsid w:val="00310C55"/>
    <w:rsid w:val="00310CFC"/>
    <w:rsid w:val="003111E9"/>
    <w:rsid w:val="0031150A"/>
    <w:rsid w:val="003115BF"/>
    <w:rsid w:val="003124EF"/>
    <w:rsid w:val="003125E4"/>
    <w:rsid w:val="00312A5B"/>
    <w:rsid w:val="00312EBB"/>
    <w:rsid w:val="00312ED7"/>
    <w:rsid w:val="00313383"/>
    <w:rsid w:val="003133B3"/>
    <w:rsid w:val="00313C23"/>
    <w:rsid w:val="00314090"/>
    <w:rsid w:val="00314782"/>
    <w:rsid w:val="0031491E"/>
    <w:rsid w:val="00314A91"/>
    <w:rsid w:val="00314BAB"/>
    <w:rsid w:val="00314BF5"/>
    <w:rsid w:val="0031562F"/>
    <w:rsid w:val="0031567C"/>
    <w:rsid w:val="00315A2D"/>
    <w:rsid w:val="00315B37"/>
    <w:rsid w:val="00315DD1"/>
    <w:rsid w:val="00315F32"/>
    <w:rsid w:val="003161CA"/>
    <w:rsid w:val="00316F90"/>
    <w:rsid w:val="00317AF4"/>
    <w:rsid w:val="00317D7B"/>
    <w:rsid w:val="00320116"/>
    <w:rsid w:val="00320512"/>
    <w:rsid w:val="003205A0"/>
    <w:rsid w:val="00320C61"/>
    <w:rsid w:val="003210E3"/>
    <w:rsid w:val="0032138D"/>
    <w:rsid w:val="003213A7"/>
    <w:rsid w:val="003215AA"/>
    <w:rsid w:val="00321D45"/>
    <w:rsid w:val="00321DBB"/>
    <w:rsid w:val="003221B4"/>
    <w:rsid w:val="0032223F"/>
    <w:rsid w:val="00322676"/>
    <w:rsid w:val="003226AF"/>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13A"/>
    <w:rsid w:val="003328BE"/>
    <w:rsid w:val="00332D63"/>
    <w:rsid w:val="00332E9C"/>
    <w:rsid w:val="00332EE7"/>
    <w:rsid w:val="00332FA4"/>
    <w:rsid w:val="003331F3"/>
    <w:rsid w:val="00333341"/>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931"/>
    <w:rsid w:val="00340D5A"/>
    <w:rsid w:val="00340D72"/>
    <w:rsid w:val="00340F92"/>
    <w:rsid w:val="003411DA"/>
    <w:rsid w:val="0034167D"/>
    <w:rsid w:val="003420A1"/>
    <w:rsid w:val="00342C34"/>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6E7"/>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46B8"/>
    <w:rsid w:val="0035531E"/>
    <w:rsid w:val="00355B1E"/>
    <w:rsid w:val="00355E05"/>
    <w:rsid w:val="00355E0D"/>
    <w:rsid w:val="003560D9"/>
    <w:rsid w:val="003564D6"/>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1ABE"/>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6E0E"/>
    <w:rsid w:val="003674BB"/>
    <w:rsid w:val="00367B30"/>
    <w:rsid w:val="00370049"/>
    <w:rsid w:val="003702F9"/>
    <w:rsid w:val="003706AB"/>
    <w:rsid w:val="00370BA1"/>
    <w:rsid w:val="00371017"/>
    <w:rsid w:val="00371311"/>
    <w:rsid w:val="00371740"/>
    <w:rsid w:val="00371869"/>
    <w:rsid w:val="00372430"/>
    <w:rsid w:val="00372F9A"/>
    <w:rsid w:val="0037347F"/>
    <w:rsid w:val="00373784"/>
    <w:rsid w:val="003739EE"/>
    <w:rsid w:val="003739FA"/>
    <w:rsid w:val="00373CF6"/>
    <w:rsid w:val="00373E0D"/>
    <w:rsid w:val="003743DC"/>
    <w:rsid w:val="00374498"/>
    <w:rsid w:val="00374748"/>
    <w:rsid w:val="0037487E"/>
    <w:rsid w:val="00375012"/>
    <w:rsid w:val="0037501A"/>
    <w:rsid w:val="00375131"/>
    <w:rsid w:val="00375959"/>
    <w:rsid w:val="0037621C"/>
    <w:rsid w:val="0037642B"/>
    <w:rsid w:val="003764A7"/>
    <w:rsid w:val="0037650E"/>
    <w:rsid w:val="003767E9"/>
    <w:rsid w:val="00376B7C"/>
    <w:rsid w:val="00376C1A"/>
    <w:rsid w:val="00376CAD"/>
    <w:rsid w:val="00376D3A"/>
    <w:rsid w:val="00377236"/>
    <w:rsid w:val="00377481"/>
    <w:rsid w:val="003777D4"/>
    <w:rsid w:val="003801E0"/>
    <w:rsid w:val="00380300"/>
    <w:rsid w:val="00380484"/>
    <w:rsid w:val="003805E8"/>
    <w:rsid w:val="003806CC"/>
    <w:rsid w:val="003810F6"/>
    <w:rsid w:val="003811B2"/>
    <w:rsid w:val="00381236"/>
    <w:rsid w:val="003813F5"/>
    <w:rsid w:val="003815E0"/>
    <w:rsid w:val="00381602"/>
    <w:rsid w:val="0038186A"/>
    <w:rsid w:val="003818D7"/>
    <w:rsid w:val="00381B19"/>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2F7"/>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3B96"/>
    <w:rsid w:val="003A433F"/>
    <w:rsid w:val="003A4826"/>
    <w:rsid w:val="003A4A7E"/>
    <w:rsid w:val="003A5CF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0E7D"/>
    <w:rsid w:val="003B1314"/>
    <w:rsid w:val="003B1BA8"/>
    <w:rsid w:val="003B1F76"/>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4DCD"/>
    <w:rsid w:val="003B52C0"/>
    <w:rsid w:val="003B55D0"/>
    <w:rsid w:val="003B57A1"/>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646"/>
    <w:rsid w:val="003C19B2"/>
    <w:rsid w:val="003C1CA9"/>
    <w:rsid w:val="003C1CB4"/>
    <w:rsid w:val="003C1FA4"/>
    <w:rsid w:val="003C26E6"/>
    <w:rsid w:val="003C2807"/>
    <w:rsid w:val="003C2BDF"/>
    <w:rsid w:val="003C2FEC"/>
    <w:rsid w:val="003C353C"/>
    <w:rsid w:val="003C3747"/>
    <w:rsid w:val="003C439F"/>
    <w:rsid w:val="003C4595"/>
    <w:rsid w:val="003C45E4"/>
    <w:rsid w:val="003C482F"/>
    <w:rsid w:val="003C4BF6"/>
    <w:rsid w:val="003C529B"/>
    <w:rsid w:val="003C53AC"/>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2D17"/>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626"/>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6F80"/>
    <w:rsid w:val="003E7460"/>
    <w:rsid w:val="003E76A8"/>
    <w:rsid w:val="003E7936"/>
    <w:rsid w:val="003E7985"/>
    <w:rsid w:val="003E7D3B"/>
    <w:rsid w:val="003F06E8"/>
    <w:rsid w:val="003F0856"/>
    <w:rsid w:val="003F0982"/>
    <w:rsid w:val="003F0E23"/>
    <w:rsid w:val="003F1199"/>
    <w:rsid w:val="003F11EA"/>
    <w:rsid w:val="003F141D"/>
    <w:rsid w:val="003F15EC"/>
    <w:rsid w:val="003F178D"/>
    <w:rsid w:val="003F21B4"/>
    <w:rsid w:val="003F2289"/>
    <w:rsid w:val="003F239E"/>
    <w:rsid w:val="003F24C1"/>
    <w:rsid w:val="003F2C8F"/>
    <w:rsid w:val="003F2E95"/>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0CD"/>
    <w:rsid w:val="003F7440"/>
    <w:rsid w:val="003F77B6"/>
    <w:rsid w:val="003F786E"/>
    <w:rsid w:val="003F7906"/>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5BD"/>
    <w:rsid w:val="004049B6"/>
    <w:rsid w:val="00405149"/>
    <w:rsid w:val="004051C6"/>
    <w:rsid w:val="00405D28"/>
    <w:rsid w:val="00405D93"/>
    <w:rsid w:val="00405FC1"/>
    <w:rsid w:val="004061FD"/>
    <w:rsid w:val="004062E9"/>
    <w:rsid w:val="00406372"/>
    <w:rsid w:val="00406470"/>
    <w:rsid w:val="004068BA"/>
    <w:rsid w:val="00406F7F"/>
    <w:rsid w:val="004070F0"/>
    <w:rsid w:val="004075B5"/>
    <w:rsid w:val="00407860"/>
    <w:rsid w:val="0041058B"/>
    <w:rsid w:val="0041066F"/>
    <w:rsid w:val="004111D3"/>
    <w:rsid w:val="0041169A"/>
    <w:rsid w:val="0041199C"/>
    <w:rsid w:val="00411BCF"/>
    <w:rsid w:val="00411BD1"/>
    <w:rsid w:val="00411BF2"/>
    <w:rsid w:val="00411EFF"/>
    <w:rsid w:val="00411FC2"/>
    <w:rsid w:val="0041202B"/>
    <w:rsid w:val="004122FE"/>
    <w:rsid w:val="00412418"/>
    <w:rsid w:val="00412CEE"/>
    <w:rsid w:val="004130B9"/>
    <w:rsid w:val="004130CC"/>
    <w:rsid w:val="004135D2"/>
    <w:rsid w:val="004136DE"/>
    <w:rsid w:val="00413833"/>
    <w:rsid w:val="00413BC3"/>
    <w:rsid w:val="00413C9B"/>
    <w:rsid w:val="00414020"/>
    <w:rsid w:val="0041413F"/>
    <w:rsid w:val="004141FD"/>
    <w:rsid w:val="004142FA"/>
    <w:rsid w:val="004143EC"/>
    <w:rsid w:val="0041447C"/>
    <w:rsid w:val="0041459A"/>
    <w:rsid w:val="004145C8"/>
    <w:rsid w:val="0041491A"/>
    <w:rsid w:val="00414CA6"/>
    <w:rsid w:val="00414CDD"/>
    <w:rsid w:val="00414E4A"/>
    <w:rsid w:val="00414F80"/>
    <w:rsid w:val="00414FE2"/>
    <w:rsid w:val="00415098"/>
    <w:rsid w:val="00415119"/>
    <w:rsid w:val="0041537B"/>
    <w:rsid w:val="00415401"/>
    <w:rsid w:val="00415A0F"/>
    <w:rsid w:val="0041617E"/>
    <w:rsid w:val="004161E3"/>
    <w:rsid w:val="0041671C"/>
    <w:rsid w:val="00416836"/>
    <w:rsid w:val="004168E2"/>
    <w:rsid w:val="004169DA"/>
    <w:rsid w:val="00416A70"/>
    <w:rsid w:val="00416EAA"/>
    <w:rsid w:val="00417441"/>
    <w:rsid w:val="0041778B"/>
    <w:rsid w:val="00417897"/>
    <w:rsid w:val="00417BFB"/>
    <w:rsid w:val="00417DCC"/>
    <w:rsid w:val="00417E09"/>
    <w:rsid w:val="00417EB5"/>
    <w:rsid w:val="00417EBD"/>
    <w:rsid w:val="00417EE3"/>
    <w:rsid w:val="00417FA1"/>
    <w:rsid w:val="0042014B"/>
    <w:rsid w:val="00420211"/>
    <w:rsid w:val="004205E7"/>
    <w:rsid w:val="00420751"/>
    <w:rsid w:val="004208D0"/>
    <w:rsid w:val="00420B2D"/>
    <w:rsid w:val="00420D48"/>
    <w:rsid w:val="00421388"/>
    <w:rsid w:val="004216D0"/>
    <w:rsid w:val="00421821"/>
    <w:rsid w:val="0042185F"/>
    <w:rsid w:val="004219A0"/>
    <w:rsid w:val="00421A25"/>
    <w:rsid w:val="00421A3D"/>
    <w:rsid w:val="00421E17"/>
    <w:rsid w:val="0042256C"/>
    <w:rsid w:val="00422624"/>
    <w:rsid w:val="0042276D"/>
    <w:rsid w:val="00422B00"/>
    <w:rsid w:val="00422DB4"/>
    <w:rsid w:val="004231C2"/>
    <w:rsid w:val="0042327F"/>
    <w:rsid w:val="004235CF"/>
    <w:rsid w:val="00423BA1"/>
    <w:rsid w:val="00424947"/>
    <w:rsid w:val="00424D16"/>
    <w:rsid w:val="00424EB0"/>
    <w:rsid w:val="00425155"/>
    <w:rsid w:val="004251B0"/>
    <w:rsid w:val="004252B1"/>
    <w:rsid w:val="004253E3"/>
    <w:rsid w:val="004254B6"/>
    <w:rsid w:val="00425BA4"/>
    <w:rsid w:val="00425E8B"/>
    <w:rsid w:val="00426014"/>
    <w:rsid w:val="00426884"/>
    <w:rsid w:val="00426ABF"/>
    <w:rsid w:val="00426E11"/>
    <w:rsid w:val="00427AA6"/>
    <w:rsid w:val="00430303"/>
    <w:rsid w:val="004303BB"/>
    <w:rsid w:val="00430441"/>
    <w:rsid w:val="0043088A"/>
    <w:rsid w:val="004309A2"/>
    <w:rsid w:val="00430CC8"/>
    <w:rsid w:val="00430ED0"/>
    <w:rsid w:val="00430FF3"/>
    <w:rsid w:val="0043122F"/>
    <w:rsid w:val="00431C0F"/>
    <w:rsid w:val="00431D5C"/>
    <w:rsid w:val="0043258A"/>
    <w:rsid w:val="004329F0"/>
    <w:rsid w:val="004341BB"/>
    <w:rsid w:val="0043445F"/>
    <w:rsid w:val="00434F37"/>
    <w:rsid w:val="00434F56"/>
    <w:rsid w:val="004350A4"/>
    <w:rsid w:val="00435AEB"/>
    <w:rsid w:val="00435BC4"/>
    <w:rsid w:val="00436242"/>
    <w:rsid w:val="004363D3"/>
    <w:rsid w:val="004368B4"/>
    <w:rsid w:val="004369A7"/>
    <w:rsid w:val="00436C37"/>
    <w:rsid w:val="00436C61"/>
    <w:rsid w:val="00436EBB"/>
    <w:rsid w:val="00436F0D"/>
    <w:rsid w:val="00437047"/>
    <w:rsid w:val="0043724C"/>
    <w:rsid w:val="00437346"/>
    <w:rsid w:val="0043791E"/>
    <w:rsid w:val="00437BC8"/>
    <w:rsid w:val="004400DD"/>
    <w:rsid w:val="0044011B"/>
    <w:rsid w:val="00440BB5"/>
    <w:rsid w:val="00440C5B"/>
    <w:rsid w:val="00440F36"/>
    <w:rsid w:val="00440FBF"/>
    <w:rsid w:val="004410B5"/>
    <w:rsid w:val="004410B6"/>
    <w:rsid w:val="004412F3"/>
    <w:rsid w:val="0044145C"/>
    <w:rsid w:val="00441526"/>
    <w:rsid w:val="00441B42"/>
    <w:rsid w:val="0044210E"/>
    <w:rsid w:val="00442588"/>
    <w:rsid w:val="00442731"/>
    <w:rsid w:val="00442A9A"/>
    <w:rsid w:val="00442E03"/>
    <w:rsid w:val="00442F69"/>
    <w:rsid w:val="004432B8"/>
    <w:rsid w:val="0044370F"/>
    <w:rsid w:val="0044374E"/>
    <w:rsid w:val="004437C6"/>
    <w:rsid w:val="004437EB"/>
    <w:rsid w:val="004439D5"/>
    <w:rsid w:val="00443EDA"/>
    <w:rsid w:val="004441A9"/>
    <w:rsid w:val="004443FC"/>
    <w:rsid w:val="004450AA"/>
    <w:rsid w:val="00445529"/>
    <w:rsid w:val="004459F2"/>
    <w:rsid w:val="00445A29"/>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6FE"/>
    <w:rsid w:val="00453709"/>
    <w:rsid w:val="00453A29"/>
    <w:rsid w:val="00453B71"/>
    <w:rsid w:val="00453B73"/>
    <w:rsid w:val="00453F19"/>
    <w:rsid w:val="00454228"/>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502"/>
    <w:rsid w:val="004648F3"/>
    <w:rsid w:val="00464A45"/>
    <w:rsid w:val="00465553"/>
    <w:rsid w:val="004656A8"/>
    <w:rsid w:val="00465934"/>
    <w:rsid w:val="00465D18"/>
    <w:rsid w:val="00465DBA"/>
    <w:rsid w:val="00465EA6"/>
    <w:rsid w:val="0046635E"/>
    <w:rsid w:val="0046682B"/>
    <w:rsid w:val="004668C6"/>
    <w:rsid w:val="00467887"/>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2C7"/>
    <w:rsid w:val="00473662"/>
    <w:rsid w:val="004737CA"/>
    <w:rsid w:val="004737CD"/>
    <w:rsid w:val="004737F1"/>
    <w:rsid w:val="00473CEC"/>
    <w:rsid w:val="004745CD"/>
    <w:rsid w:val="004745E9"/>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9B0"/>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1E57"/>
    <w:rsid w:val="004829E0"/>
    <w:rsid w:val="00482C2F"/>
    <w:rsid w:val="00482C78"/>
    <w:rsid w:val="0048323E"/>
    <w:rsid w:val="0048353B"/>
    <w:rsid w:val="0048361C"/>
    <w:rsid w:val="00483675"/>
    <w:rsid w:val="0048378A"/>
    <w:rsid w:val="004837BA"/>
    <w:rsid w:val="00483941"/>
    <w:rsid w:val="00483B81"/>
    <w:rsid w:val="00483D76"/>
    <w:rsid w:val="00483D80"/>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87FC6"/>
    <w:rsid w:val="004903AF"/>
    <w:rsid w:val="004904CD"/>
    <w:rsid w:val="0049072B"/>
    <w:rsid w:val="00490966"/>
    <w:rsid w:val="00491029"/>
    <w:rsid w:val="004913D5"/>
    <w:rsid w:val="004917C5"/>
    <w:rsid w:val="00491CA4"/>
    <w:rsid w:val="00491CCC"/>
    <w:rsid w:val="00492374"/>
    <w:rsid w:val="004926D2"/>
    <w:rsid w:val="00492826"/>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1F9D"/>
    <w:rsid w:val="004A2343"/>
    <w:rsid w:val="004A260E"/>
    <w:rsid w:val="004A2907"/>
    <w:rsid w:val="004A29FF"/>
    <w:rsid w:val="004A2B8A"/>
    <w:rsid w:val="004A2C81"/>
    <w:rsid w:val="004A2D54"/>
    <w:rsid w:val="004A2F51"/>
    <w:rsid w:val="004A3084"/>
    <w:rsid w:val="004A317A"/>
    <w:rsid w:val="004A39CD"/>
    <w:rsid w:val="004A4C41"/>
    <w:rsid w:val="004A4EB3"/>
    <w:rsid w:val="004A5532"/>
    <w:rsid w:val="004A568A"/>
    <w:rsid w:val="004A5769"/>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184"/>
    <w:rsid w:val="004B3320"/>
    <w:rsid w:val="004B354A"/>
    <w:rsid w:val="004B3A53"/>
    <w:rsid w:val="004B3CB2"/>
    <w:rsid w:val="004B3D2A"/>
    <w:rsid w:val="004B3E4E"/>
    <w:rsid w:val="004B3EA8"/>
    <w:rsid w:val="004B40E5"/>
    <w:rsid w:val="004B41D6"/>
    <w:rsid w:val="004B4E3E"/>
    <w:rsid w:val="004B503F"/>
    <w:rsid w:val="004B5174"/>
    <w:rsid w:val="004B58A5"/>
    <w:rsid w:val="004B5C46"/>
    <w:rsid w:val="004B64B6"/>
    <w:rsid w:val="004B677C"/>
    <w:rsid w:val="004B6D61"/>
    <w:rsid w:val="004B6D8D"/>
    <w:rsid w:val="004B6DEC"/>
    <w:rsid w:val="004B6F69"/>
    <w:rsid w:val="004B71F5"/>
    <w:rsid w:val="004B7FCE"/>
    <w:rsid w:val="004C0028"/>
    <w:rsid w:val="004C03AD"/>
    <w:rsid w:val="004C0457"/>
    <w:rsid w:val="004C09BA"/>
    <w:rsid w:val="004C0D9F"/>
    <w:rsid w:val="004C0F93"/>
    <w:rsid w:val="004C1067"/>
    <w:rsid w:val="004C108F"/>
    <w:rsid w:val="004C10FA"/>
    <w:rsid w:val="004C1466"/>
    <w:rsid w:val="004C1724"/>
    <w:rsid w:val="004C1A56"/>
    <w:rsid w:val="004C1C99"/>
    <w:rsid w:val="004C1D1F"/>
    <w:rsid w:val="004C1D81"/>
    <w:rsid w:val="004C21C7"/>
    <w:rsid w:val="004C2224"/>
    <w:rsid w:val="004C25B3"/>
    <w:rsid w:val="004C2BE3"/>
    <w:rsid w:val="004C3208"/>
    <w:rsid w:val="004C3236"/>
    <w:rsid w:val="004C362C"/>
    <w:rsid w:val="004C3836"/>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062"/>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3D2"/>
    <w:rsid w:val="004E26A0"/>
    <w:rsid w:val="004E2849"/>
    <w:rsid w:val="004E3C0E"/>
    <w:rsid w:val="004E46A8"/>
    <w:rsid w:val="004E470D"/>
    <w:rsid w:val="004E48C6"/>
    <w:rsid w:val="004E4ADF"/>
    <w:rsid w:val="004E4D91"/>
    <w:rsid w:val="004E4E89"/>
    <w:rsid w:val="004E58DE"/>
    <w:rsid w:val="004E59C7"/>
    <w:rsid w:val="004E5C84"/>
    <w:rsid w:val="004E6569"/>
    <w:rsid w:val="004E6ADF"/>
    <w:rsid w:val="004E6AF5"/>
    <w:rsid w:val="004E6C0F"/>
    <w:rsid w:val="004E7266"/>
    <w:rsid w:val="004E7D27"/>
    <w:rsid w:val="004E7E34"/>
    <w:rsid w:val="004F0103"/>
    <w:rsid w:val="004F0182"/>
    <w:rsid w:val="004F07C6"/>
    <w:rsid w:val="004F084A"/>
    <w:rsid w:val="004F0A3A"/>
    <w:rsid w:val="004F0C39"/>
    <w:rsid w:val="004F121C"/>
    <w:rsid w:val="004F13B7"/>
    <w:rsid w:val="004F18BD"/>
    <w:rsid w:val="004F22ED"/>
    <w:rsid w:val="004F23E0"/>
    <w:rsid w:val="004F2591"/>
    <w:rsid w:val="004F27DB"/>
    <w:rsid w:val="004F303B"/>
    <w:rsid w:val="004F30C8"/>
    <w:rsid w:val="004F3261"/>
    <w:rsid w:val="004F3499"/>
    <w:rsid w:val="004F36FC"/>
    <w:rsid w:val="004F37D8"/>
    <w:rsid w:val="004F3906"/>
    <w:rsid w:val="004F3944"/>
    <w:rsid w:val="004F3978"/>
    <w:rsid w:val="004F3D7A"/>
    <w:rsid w:val="004F3E39"/>
    <w:rsid w:val="004F3F71"/>
    <w:rsid w:val="004F3FDC"/>
    <w:rsid w:val="004F403F"/>
    <w:rsid w:val="004F45AF"/>
    <w:rsid w:val="004F494A"/>
    <w:rsid w:val="004F4D4E"/>
    <w:rsid w:val="004F5BEE"/>
    <w:rsid w:val="004F5DE8"/>
    <w:rsid w:val="004F6A77"/>
    <w:rsid w:val="004F6E73"/>
    <w:rsid w:val="004F7012"/>
    <w:rsid w:val="004F736B"/>
    <w:rsid w:val="004F74E5"/>
    <w:rsid w:val="004F7778"/>
    <w:rsid w:val="004F79B7"/>
    <w:rsid w:val="004F7AA0"/>
    <w:rsid w:val="004F7B68"/>
    <w:rsid w:val="004F7C86"/>
    <w:rsid w:val="005008EF"/>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32"/>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3BBF"/>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4EC"/>
    <w:rsid w:val="0051690E"/>
    <w:rsid w:val="00516994"/>
    <w:rsid w:val="00516D6A"/>
    <w:rsid w:val="005172F3"/>
    <w:rsid w:val="00517909"/>
    <w:rsid w:val="005201E8"/>
    <w:rsid w:val="00520E43"/>
    <w:rsid w:val="00520F5C"/>
    <w:rsid w:val="00520F67"/>
    <w:rsid w:val="005213BF"/>
    <w:rsid w:val="00521434"/>
    <w:rsid w:val="00521A4F"/>
    <w:rsid w:val="00521BBF"/>
    <w:rsid w:val="00521DA9"/>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7DE"/>
    <w:rsid w:val="00531CDE"/>
    <w:rsid w:val="00532A07"/>
    <w:rsid w:val="00532E45"/>
    <w:rsid w:val="00532E77"/>
    <w:rsid w:val="005332C1"/>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5EEE"/>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128"/>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769"/>
    <w:rsid w:val="00550FA6"/>
    <w:rsid w:val="005511C7"/>
    <w:rsid w:val="00551415"/>
    <w:rsid w:val="00551700"/>
    <w:rsid w:val="00551E2E"/>
    <w:rsid w:val="00552181"/>
    <w:rsid w:val="00552205"/>
    <w:rsid w:val="0055271B"/>
    <w:rsid w:val="0055279B"/>
    <w:rsid w:val="00553595"/>
    <w:rsid w:val="005535B6"/>
    <w:rsid w:val="00553604"/>
    <w:rsid w:val="00553906"/>
    <w:rsid w:val="005539FA"/>
    <w:rsid w:val="00553E72"/>
    <w:rsid w:val="00553ED6"/>
    <w:rsid w:val="00554276"/>
    <w:rsid w:val="00554AE5"/>
    <w:rsid w:val="00554B0B"/>
    <w:rsid w:val="00554BF6"/>
    <w:rsid w:val="00554F0F"/>
    <w:rsid w:val="0055528D"/>
    <w:rsid w:val="00555519"/>
    <w:rsid w:val="00555F32"/>
    <w:rsid w:val="005560C0"/>
    <w:rsid w:val="0055625D"/>
    <w:rsid w:val="0055665A"/>
    <w:rsid w:val="00556992"/>
    <w:rsid w:val="00556ACA"/>
    <w:rsid w:val="00557090"/>
    <w:rsid w:val="0055796A"/>
    <w:rsid w:val="00557B90"/>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7F"/>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1AA6"/>
    <w:rsid w:val="00572479"/>
    <w:rsid w:val="005725AA"/>
    <w:rsid w:val="00572853"/>
    <w:rsid w:val="00572A8D"/>
    <w:rsid w:val="00572DF6"/>
    <w:rsid w:val="00572E66"/>
    <w:rsid w:val="00573460"/>
    <w:rsid w:val="0057353E"/>
    <w:rsid w:val="005735AD"/>
    <w:rsid w:val="00573EDA"/>
    <w:rsid w:val="005741B7"/>
    <w:rsid w:val="00574918"/>
    <w:rsid w:val="00574B45"/>
    <w:rsid w:val="00574B69"/>
    <w:rsid w:val="00574D1B"/>
    <w:rsid w:val="00574D32"/>
    <w:rsid w:val="00575207"/>
    <w:rsid w:val="0057556F"/>
    <w:rsid w:val="00575A0B"/>
    <w:rsid w:val="00575B6F"/>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2E4B"/>
    <w:rsid w:val="0058347A"/>
    <w:rsid w:val="005834F7"/>
    <w:rsid w:val="00583511"/>
    <w:rsid w:val="005836F1"/>
    <w:rsid w:val="00583F15"/>
    <w:rsid w:val="00583FBD"/>
    <w:rsid w:val="005840DD"/>
    <w:rsid w:val="005844FA"/>
    <w:rsid w:val="00584705"/>
    <w:rsid w:val="00584F1E"/>
    <w:rsid w:val="005850C2"/>
    <w:rsid w:val="00585349"/>
    <w:rsid w:val="00585545"/>
    <w:rsid w:val="005855EC"/>
    <w:rsid w:val="00585FD0"/>
    <w:rsid w:val="00586006"/>
    <w:rsid w:val="00586269"/>
    <w:rsid w:val="005864AC"/>
    <w:rsid w:val="00586C06"/>
    <w:rsid w:val="005872E8"/>
    <w:rsid w:val="00587684"/>
    <w:rsid w:val="00587797"/>
    <w:rsid w:val="00587900"/>
    <w:rsid w:val="00587AE7"/>
    <w:rsid w:val="00587F39"/>
    <w:rsid w:val="00590097"/>
    <w:rsid w:val="00590316"/>
    <w:rsid w:val="0059032A"/>
    <w:rsid w:val="005903BB"/>
    <w:rsid w:val="0059045F"/>
    <w:rsid w:val="0059052D"/>
    <w:rsid w:val="005905BC"/>
    <w:rsid w:val="00590604"/>
    <w:rsid w:val="00590A3D"/>
    <w:rsid w:val="00590AFF"/>
    <w:rsid w:val="00590E35"/>
    <w:rsid w:val="00591060"/>
    <w:rsid w:val="0059118F"/>
    <w:rsid w:val="0059135C"/>
    <w:rsid w:val="00591A01"/>
    <w:rsid w:val="00591B7E"/>
    <w:rsid w:val="00591E0A"/>
    <w:rsid w:val="005923B4"/>
    <w:rsid w:val="005923F7"/>
    <w:rsid w:val="005924CA"/>
    <w:rsid w:val="0059288B"/>
    <w:rsid w:val="00592E97"/>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27"/>
    <w:rsid w:val="005A1757"/>
    <w:rsid w:val="005A1793"/>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00"/>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BBE"/>
    <w:rsid w:val="005B702D"/>
    <w:rsid w:val="005B716D"/>
    <w:rsid w:val="005B7526"/>
    <w:rsid w:val="005C040E"/>
    <w:rsid w:val="005C05C6"/>
    <w:rsid w:val="005C086A"/>
    <w:rsid w:val="005C08EB"/>
    <w:rsid w:val="005C0D3B"/>
    <w:rsid w:val="005C0DF2"/>
    <w:rsid w:val="005C0EF7"/>
    <w:rsid w:val="005C0F85"/>
    <w:rsid w:val="005C0FAF"/>
    <w:rsid w:val="005C1809"/>
    <w:rsid w:val="005C1BB9"/>
    <w:rsid w:val="005C1E90"/>
    <w:rsid w:val="005C2002"/>
    <w:rsid w:val="005C2452"/>
    <w:rsid w:val="005C2C3E"/>
    <w:rsid w:val="005C344B"/>
    <w:rsid w:val="005C34F6"/>
    <w:rsid w:val="005C3702"/>
    <w:rsid w:val="005C3829"/>
    <w:rsid w:val="005C3D60"/>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CEE"/>
    <w:rsid w:val="005D5D69"/>
    <w:rsid w:val="005D5E09"/>
    <w:rsid w:val="005D5F09"/>
    <w:rsid w:val="005D5F69"/>
    <w:rsid w:val="005D5F7A"/>
    <w:rsid w:val="005D6126"/>
    <w:rsid w:val="005D68F9"/>
    <w:rsid w:val="005D69BA"/>
    <w:rsid w:val="005D736F"/>
    <w:rsid w:val="005D77EF"/>
    <w:rsid w:val="005D7D09"/>
    <w:rsid w:val="005E01B3"/>
    <w:rsid w:val="005E01B7"/>
    <w:rsid w:val="005E0764"/>
    <w:rsid w:val="005E09F9"/>
    <w:rsid w:val="005E0DF4"/>
    <w:rsid w:val="005E0E8B"/>
    <w:rsid w:val="005E0EE7"/>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2E7"/>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475"/>
    <w:rsid w:val="005F15BA"/>
    <w:rsid w:val="005F1E98"/>
    <w:rsid w:val="005F298D"/>
    <w:rsid w:val="005F2B4A"/>
    <w:rsid w:val="005F2B9F"/>
    <w:rsid w:val="005F30FD"/>
    <w:rsid w:val="005F395D"/>
    <w:rsid w:val="005F3A12"/>
    <w:rsid w:val="005F3ACF"/>
    <w:rsid w:val="005F3CA7"/>
    <w:rsid w:val="005F3DDF"/>
    <w:rsid w:val="005F42B4"/>
    <w:rsid w:val="005F42B5"/>
    <w:rsid w:val="005F45DC"/>
    <w:rsid w:val="005F4647"/>
    <w:rsid w:val="005F4899"/>
    <w:rsid w:val="005F4912"/>
    <w:rsid w:val="005F4953"/>
    <w:rsid w:val="005F4F64"/>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930"/>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282"/>
    <w:rsid w:val="00603644"/>
    <w:rsid w:val="006039A2"/>
    <w:rsid w:val="00603BC4"/>
    <w:rsid w:val="00603D92"/>
    <w:rsid w:val="0060414A"/>
    <w:rsid w:val="00604236"/>
    <w:rsid w:val="00604435"/>
    <w:rsid w:val="006044E4"/>
    <w:rsid w:val="0060474F"/>
    <w:rsid w:val="00604D71"/>
    <w:rsid w:val="00604E18"/>
    <w:rsid w:val="00604E49"/>
    <w:rsid w:val="00605668"/>
    <w:rsid w:val="00605C68"/>
    <w:rsid w:val="0060631C"/>
    <w:rsid w:val="00606451"/>
    <w:rsid w:val="006065BC"/>
    <w:rsid w:val="006074C6"/>
    <w:rsid w:val="00607575"/>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041"/>
    <w:rsid w:val="006162B0"/>
    <w:rsid w:val="00616528"/>
    <w:rsid w:val="00616743"/>
    <w:rsid w:val="006167C4"/>
    <w:rsid w:val="0061682C"/>
    <w:rsid w:val="00616C50"/>
    <w:rsid w:val="006172C8"/>
    <w:rsid w:val="006173E2"/>
    <w:rsid w:val="00617DFF"/>
    <w:rsid w:val="00620217"/>
    <w:rsid w:val="0062028A"/>
    <w:rsid w:val="006209FF"/>
    <w:rsid w:val="00620ACB"/>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3FA4"/>
    <w:rsid w:val="006244AF"/>
    <w:rsid w:val="00624776"/>
    <w:rsid w:val="0062487E"/>
    <w:rsid w:val="00624E04"/>
    <w:rsid w:val="00625114"/>
    <w:rsid w:val="00625292"/>
    <w:rsid w:val="0062593F"/>
    <w:rsid w:val="0062595D"/>
    <w:rsid w:val="00625D5E"/>
    <w:rsid w:val="00626474"/>
    <w:rsid w:val="00626789"/>
    <w:rsid w:val="0062680E"/>
    <w:rsid w:val="00626A36"/>
    <w:rsid w:val="00626A6E"/>
    <w:rsid w:val="00626C72"/>
    <w:rsid w:val="00626D8B"/>
    <w:rsid w:val="00627457"/>
    <w:rsid w:val="006279EB"/>
    <w:rsid w:val="00627DA0"/>
    <w:rsid w:val="00627E3B"/>
    <w:rsid w:val="006302DD"/>
    <w:rsid w:val="006307D4"/>
    <w:rsid w:val="006308A3"/>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2F39"/>
    <w:rsid w:val="00643744"/>
    <w:rsid w:val="00643895"/>
    <w:rsid w:val="00643AD6"/>
    <w:rsid w:val="006440BD"/>
    <w:rsid w:val="006444B7"/>
    <w:rsid w:val="006446C5"/>
    <w:rsid w:val="00644B4F"/>
    <w:rsid w:val="00644F69"/>
    <w:rsid w:val="0064503D"/>
    <w:rsid w:val="006453CA"/>
    <w:rsid w:val="006453FE"/>
    <w:rsid w:val="006458FA"/>
    <w:rsid w:val="00645D92"/>
    <w:rsid w:val="00645E6D"/>
    <w:rsid w:val="00645EAD"/>
    <w:rsid w:val="006460BD"/>
    <w:rsid w:val="006461CB"/>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188"/>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C4B"/>
    <w:rsid w:val="00653E63"/>
    <w:rsid w:val="006540C8"/>
    <w:rsid w:val="00654506"/>
    <w:rsid w:val="0065451D"/>
    <w:rsid w:val="0065451F"/>
    <w:rsid w:val="006548D4"/>
    <w:rsid w:val="00654CAE"/>
    <w:rsid w:val="00654D7B"/>
    <w:rsid w:val="00655502"/>
    <w:rsid w:val="0065585B"/>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196E"/>
    <w:rsid w:val="006620AA"/>
    <w:rsid w:val="00662D0A"/>
    <w:rsid w:val="00662D86"/>
    <w:rsid w:val="00663459"/>
    <w:rsid w:val="0066398A"/>
    <w:rsid w:val="00663C67"/>
    <w:rsid w:val="00663DC8"/>
    <w:rsid w:val="00663DD9"/>
    <w:rsid w:val="00663E23"/>
    <w:rsid w:val="0066405C"/>
    <w:rsid w:val="006641FF"/>
    <w:rsid w:val="0066440D"/>
    <w:rsid w:val="006646DF"/>
    <w:rsid w:val="00664A7C"/>
    <w:rsid w:val="00664C4A"/>
    <w:rsid w:val="00664DD4"/>
    <w:rsid w:val="00664FE8"/>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67C0C"/>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8F3"/>
    <w:rsid w:val="00674C42"/>
    <w:rsid w:val="00674D66"/>
    <w:rsid w:val="006751CA"/>
    <w:rsid w:val="0067531B"/>
    <w:rsid w:val="006753F7"/>
    <w:rsid w:val="00675B67"/>
    <w:rsid w:val="006760CA"/>
    <w:rsid w:val="006761AB"/>
    <w:rsid w:val="0067626C"/>
    <w:rsid w:val="00676471"/>
    <w:rsid w:val="006771E5"/>
    <w:rsid w:val="006775E5"/>
    <w:rsid w:val="0067765E"/>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101"/>
    <w:rsid w:val="0068222E"/>
    <w:rsid w:val="0068238D"/>
    <w:rsid w:val="00682C2A"/>
    <w:rsid w:val="00683168"/>
    <w:rsid w:val="006831BC"/>
    <w:rsid w:val="0068387D"/>
    <w:rsid w:val="00683B1B"/>
    <w:rsid w:val="00683F74"/>
    <w:rsid w:val="00684051"/>
    <w:rsid w:val="006843FB"/>
    <w:rsid w:val="00684601"/>
    <w:rsid w:val="00684643"/>
    <w:rsid w:val="006847EB"/>
    <w:rsid w:val="006850EF"/>
    <w:rsid w:val="00685586"/>
    <w:rsid w:val="00685667"/>
    <w:rsid w:val="00685C11"/>
    <w:rsid w:val="006861B3"/>
    <w:rsid w:val="00686295"/>
    <w:rsid w:val="00686675"/>
    <w:rsid w:val="00686B4F"/>
    <w:rsid w:val="00686EC4"/>
    <w:rsid w:val="00686F2A"/>
    <w:rsid w:val="00686FAD"/>
    <w:rsid w:val="0068719E"/>
    <w:rsid w:val="00687204"/>
    <w:rsid w:val="006872E1"/>
    <w:rsid w:val="00687370"/>
    <w:rsid w:val="00687448"/>
    <w:rsid w:val="006874E8"/>
    <w:rsid w:val="0068787F"/>
    <w:rsid w:val="00687A38"/>
    <w:rsid w:val="00687A5A"/>
    <w:rsid w:val="006904AC"/>
    <w:rsid w:val="006909CA"/>
    <w:rsid w:val="00690F3C"/>
    <w:rsid w:val="0069159B"/>
    <w:rsid w:val="00691903"/>
    <w:rsid w:val="00691956"/>
    <w:rsid w:val="00691EE5"/>
    <w:rsid w:val="006927B8"/>
    <w:rsid w:val="00692AB5"/>
    <w:rsid w:val="00693043"/>
    <w:rsid w:val="0069318D"/>
    <w:rsid w:val="00693712"/>
    <w:rsid w:val="00693A7F"/>
    <w:rsid w:val="0069401E"/>
    <w:rsid w:val="00694483"/>
    <w:rsid w:val="00694906"/>
    <w:rsid w:val="00694EE2"/>
    <w:rsid w:val="00694F29"/>
    <w:rsid w:val="0069516B"/>
    <w:rsid w:val="0069589E"/>
    <w:rsid w:val="00695AEB"/>
    <w:rsid w:val="00695C7F"/>
    <w:rsid w:val="00696A57"/>
    <w:rsid w:val="00696CEE"/>
    <w:rsid w:val="00696DCC"/>
    <w:rsid w:val="00696E2F"/>
    <w:rsid w:val="00696F0F"/>
    <w:rsid w:val="006971D9"/>
    <w:rsid w:val="006971E3"/>
    <w:rsid w:val="006972A4"/>
    <w:rsid w:val="0069733F"/>
    <w:rsid w:val="0069741A"/>
    <w:rsid w:val="0069747E"/>
    <w:rsid w:val="00697711"/>
    <w:rsid w:val="00697AD5"/>
    <w:rsid w:val="00697B5C"/>
    <w:rsid w:val="00697B99"/>
    <w:rsid w:val="00697CB6"/>
    <w:rsid w:val="00697D3A"/>
    <w:rsid w:val="00697D76"/>
    <w:rsid w:val="006A06A5"/>
    <w:rsid w:val="006A06DA"/>
    <w:rsid w:val="006A074A"/>
    <w:rsid w:val="006A0796"/>
    <w:rsid w:val="006A134B"/>
    <w:rsid w:val="006A148F"/>
    <w:rsid w:val="006A1A04"/>
    <w:rsid w:val="006A1CCB"/>
    <w:rsid w:val="006A1FCA"/>
    <w:rsid w:val="006A2155"/>
    <w:rsid w:val="006A21A1"/>
    <w:rsid w:val="006A2654"/>
    <w:rsid w:val="006A2BFC"/>
    <w:rsid w:val="006A3078"/>
    <w:rsid w:val="006A3219"/>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4C5"/>
    <w:rsid w:val="006B059C"/>
    <w:rsid w:val="006B06B6"/>
    <w:rsid w:val="006B08A8"/>
    <w:rsid w:val="006B08C0"/>
    <w:rsid w:val="006B101C"/>
    <w:rsid w:val="006B115F"/>
    <w:rsid w:val="006B1AF7"/>
    <w:rsid w:val="006B1B17"/>
    <w:rsid w:val="006B1B6F"/>
    <w:rsid w:val="006B1F0C"/>
    <w:rsid w:val="006B21A5"/>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5B6"/>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59C7"/>
    <w:rsid w:val="006C670C"/>
    <w:rsid w:val="006C6899"/>
    <w:rsid w:val="006C68D4"/>
    <w:rsid w:val="006C698C"/>
    <w:rsid w:val="006C699B"/>
    <w:rsid w:val="006C69F3"/>
    <w:rsid w:val="006C6CA7"/>
    <w:rsid w:val="006C728E"/>
    <w:rsid w:val="006C75E1"/>
    <w:rsid w:val="006C76CD"/>
    <w:rsid w:val="006C77D4"/>
    <w:rsid w:val="006C79BC"/>
    <w:rsid w:val="006C7F95"/>
    <w:rsid w:val="006D0365"/>
    <w:rsid w:val="006D0652"/>
    <w:rsid w:val="006D0939"/>
    <w:rsid w:val="006D09F4"/>
    <w:rsid w:val="006D0E50"/>
    <w:rsid w:val="006D118C"/>
    <w:rsid w:val="006D157A"/>
    <w:rsid w:val="006D192F"/>
    <w:rsid w:val="006D1D12"/>
    <w:rsid w:val="006D202F"/>
    <w:rsid w:val="006D28D3"/>
    <w:rsid w:val="006D2AE6"/>
    <w:rsid w:val="006D2C81"/>
    <w:rsid w:val="006D2ECF"/>
    <w:rsid w:val="006D3131"/>
    <w:rsid w:val="006D363E"/>
    <w:rsid w:val="006D3AED"/>
    <w:rsid w:val="006D42CF"/>
    <w:rsid w:val="006D4374"/>
    <w:rsid w:val="006D43AD"/>
    <w:rsid w:val="006D4501"/>
    <w:rsid w:val="006D45BF"/>
    <w:rsid w:val="006D46A1"/>
    <w:rsid w:val="006D4808"/>
    <w:rsid w:val="006D4907"/>
    <w:rsid w:val="006D4C0D"/>
    <w:rsid w:val="006D503B"/>
    <w:rsid w:val="006D5EEB"/>
    <w:rsid w:val="006D5F85"/>
    <w:rsid w:val="006D5FC7"/>
    <w:rsid w:val="006D612E"/>
    <w:rsid w:val="006D630A"/>
    <w:rsid w:val="006D6416"/>
    <w:rsid w:val="006D6452"/>
    <w:rsid w:val="006D723F"/>
    <w:rsid w:val="006D7381"/>
    <w:rsid w:val="006D752E"/>
    <w:rsid w:val="006D7909"/>
    <w:rsid w:val="006D7BA2"/>
    <w:rsid w:val="006D7EB7"/>
    <w:rsid w:val="006E0A9B"/>
    <w:rsid w:val="006E0C35"/>
    <w:rsid w:val="006E162D"/>
    <w:rsid w:val="006E1CA9"/>
    <w:rsid w:val="006E2397"/>
    <w:rsid w:val="006E2F05"/>
    <w:rsid w:val="006E3294"/>
    <w:rsid w:val="006E3325"/>
    <w:rsid w:val="006E380C"/>
    <w:rsid w:val="006E397A"/>
    <w:rsid w:val="006E3D0E"/>
    <w:rsid w:val="006E4119"/>
    <w:rsid w:val="006E4333"/>
    <w:rsid w:val="006E4AF9"/>
    <w:rsid w:val="006E4CD0"/>
    <w:rsid w:val="006E4FD5"/>
    <w:rsid w:val="006E5008"/>
    <w:rsid w:val="006E5325"/>
    <w:rsid w:val="006E554E"/>
    <w:rsid w:val="006E59A9"/>
    <w:rsid w:val="006E6407"/>
    <w:rsid w:val="006E648F"/>
    <w:rsid w:val="006E64FE"/>
    <w:rsid w:val="006E6882"/>
    <w:rsid w:val="006E6B01"/>
    <w:rsid w:val="006E6B12"/>
    <w:rsid w:val="006E6B7D"/>
    <w:rsid w:val="006E70BC"/>
    <w:rsid w:val="006E74B7"/>
    <w:rsid w:val="006E7C99"/>
    <w:rsid w:val="006E7CEF"/>
    <w:rsid w:val="006E7D77"/>
    <w:rsid w:val="006F03DF"/>
    <w:rsid w:val="006F10F4"/>
    <w:rsid w:val="006F179D"/>
    <w:rsid w:val="006F22A0"/>
    <w:rsid w:val="006F22A3"/>
    <w:rsid w:val="006F2AE0"/>
    <w:rsid w:val="006F2D26"/>
    <w:rsid w:val="006F2F86"/>
    <w:rsid w:val="006F32AD"/>
    <w:rsid w:val="006F3363"/>
    <w:rsid w:val="006F3E71"/>
    <w:rsid w:val="006F43BD"/>
    <w:rsid w:val="006F46E4"/>
    <w:rsid w:val="006F4C1E"/>
    <w:rsid w:val="006F4D5A"/>
    <w:rsid w:val="006F5B96"/>
    <w:rsid w:val="006F5DB8"/>
    <w:rsid w:val="006F619C"/>
    <w:rsid w:val="006F638D"/>
    <w:rsid w:val="006F6409"/>
    <w:rsid w:val="006F65D6"/>
    <w:rsid w:val="006F6856"/>
    <w:rsid w:val="006F69C3"/>
    <w:rsid w:val="006F7062"/>
    <w:rsid w:val="006F7580"/>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583"/>
    <w:rsid w:val="0070287B"/>
    <w:rsid w:val="00702972"/>
    <w:rsid w:val="00702C42"/>
    <w:rsid w:val="00702CD7"/>
    <w:rsid w:val="00702FDF"/>
    <w:rsid w:val="00703286"/>
    <w:rsid w:val="007037E0"/>
    <w:rsid w:val="00703BC3"/>
    <w:rsid w:val="00703C78"/>
    <w:rsid w:val="00703E0C"/>
    <w:rsid w:val="00703E0E"/>
    <w:rsid w:val="00703F56"/>
    <w:rsid w:val="0070421C"/>
    <w:rsid w:val="00704244"/>
    <w:rsid w:val="00704453"/>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920"/>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76A"/>
    <w:rsid w:val="00716879"/>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3C34"/>
    <w:rsid w:val="00724101"/>
    <w:rsid w:val="007243B3"/>
    <w:rsid w:val="00724655"/>
    <w:rsid w:val="007248A2"/>
    <w:rsid w:val="00724BE8"/>
    <w:rsid w:val="007254E4"/>
    <w:rsid w:val="00725CC8"/>
    <w:rsid w:val="00725FC4"/>
    <w:rsid w:val="007262AE"/>
    <w:rsid w:val="007265C6"/>
    <w:rsid w:val="00726D8B"/>
    <w:rsid w:val="00726E80"/>
    <w:rsid w:val="00726F43"/>
    <w:rsid w:val="00727005"/>
    <w:rsid w:val="007276B9"/>
    <w:rsid w:val="007279BE"/>
    <w:rsid w:val="0073014F"/>
    <w:rsid w:val="007306E7"/>
    <w:rsid w:val="00730828"/>
    <w:rsid w:val="0073085C"/>
    <w:rsid w:val="007308FC"/>
    <w:rsid w:val="00730A2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699"/>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0C63"/>
    <w:rsid w:val="00740FAA"/>
    <w:rsid w:val="00741277"/>
    <w:rsid w:val="007416EE"/>
    <w:rsid w:val="007417DB"/>
    <w:rsid w:val="00741C8F"/>
    <w:rsid w:val="00741D36"/>
    <w:rsid w:val="00741FF1"/>
    <w:rsid w:val="007420B2"/>
    <w:rsid w:val="00742495"/>
    <w:rsid w:val="007424F8"/>
    <w:rsid w:val="007426D3"/>
    <w:rsid w:val="007427B8"/>
    <w:rsid w:val="007429D2"/>
    <w:rsid w:val="00742C0F"/>
    <w:rsid w:val="00743786"/>
    <w:rsid w:val="00743BA7"/>
    <w:rsid w:val="00743BEE"/>
    <w:rsid w:val="00743D24"/>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37B"/>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6734"/>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3CE6"/>
    <w:rsid w:val="007640A9"/>
    <w:rsid w:val="0076432B"/>
    <w:rsid w:val="00764B02"/>
    <w:rsid w:val="00764EA5"/>
    <w:rsid w:val="00764F01"/>
    <w:rsid w:val="00765027"/>
    <w:rsid w:val="00765425"/>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74C"/>
    <w:rsid w:val="00767822"/>
    <w:rsid w:val="00767890"/>
    <w:rsid w:val="007679E3"/>
    <w:rsid w:val="0077018F"/>
    <w:rsid w:val="007702F1"/>
    <w:rsid w:val="0077049A"/>
    <w:rsid w:val="007704CE"/>
    <w:rsid w:val="0077061B"/>
    <w:rsid w:val="007709A3"/>
    <w:rsid w:val="00770AD3"/>
    <w:rsid w:val="00770BD7"/>
    <w:rsid w:val="00770D30"/>
    <w:rsid w:val="0077187B"/>
    <w:rsid w:val="0077191E"/>
    <w:rsid w:val="00771BF8"/>
    <w:rsid w:val="00771C4D"/>
    <w:rsid w:val="00772065"/>
    <w:rsid w:val="0077214C"/>
    <w:rsid w:val="0077250B"/>
    <w:rsid w:val="007727B5"/>
    <w:rsid w:val="00772856"/>
    <w:rsid w:val="00772A55"/>
    <w:rsid w:val="00772AF1"/>
    <w:rsid w:val="00772C7D"/>
    <w:rsid w:val="00772E0B"/>
    <w:rsid w:val="007733D1"/>
    <w:rsid w:val="00773A7F"/>
    <w:rsid w:val="00773AAC"/>
    <w:rsid w:val="00773B8A"/>
    <w:rsid w:val="00773C78"/>
    <w:rsid w:val="00773F31"/>
    <w:rsid w:val="00774600"/>
    <w:rsid w:val="00774DD4"/>
    <w:rsid w:val="007752CC"/>
    <w:rsid w:val="007753A2"/>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DDF"/>
    <w:rsid w:val="00782F14"/>
    <w:rsid w:val="00782F63"/>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88F"/>
    <w:rsid w:val="00785995"/>
    <w:rsid w:val="007859C3"/>
    <w:rsid w:val="00785AB1"/>
    <w:rsid w:val="00785B2B"/>
    <w:rsid w:val="00785DD7"/>
    <w:rsid w:val="007860E0"/>
    <w:rsid w:val="007861AE"/>
    <w:rsid w:val="0078675F"/>
    <w:rsid w:val="007867B1"/>
    <w:rsid w:val="00786A5E"/>
    <w:rsid w:val="007874AE"/>
    <w:rsid w:val="0078769C"/>
    <w:rsid w:val="00787A37"/>
    <w:rsid w:val="00787DE5"/>
    <w:rsid w:val="00787E22"/>
    <w:rsid w:val="0079036B"/>
    <w:rsid w:val="00790536"/>
    <w:rsid w:val="00790804"/>
    <w:rsid w:val="007909C5"/>
    <w:rsid w:val="0079126E"/>
    <w:rsid w:val="00791796"/>
    <w:rsid w:val="007919C4"/>
    <w:rsid w:val="00791DE3"/>
    <w:rsid w:val="00791EFF"/>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124"/>
    <w:rsid w:val="00796501"/>
    <w:rsid w:val="007965BB"/>
    <w:rsid w:val="007965CB"/>
    <w:rsid w:val="00796DBB"/>
    <w:rsid w:val="00797829"/>
    <w:rsid w:val="007978D9"/>
    <w:rsid w:val="00797A60"/>
    <w:rsid w:val="00797FFE"/>
    <w:rsid w:val="007A00C4"/>
    <w:rsid w:val="007A0212"/>
    <w:rsid w:val="007A0214"/>
    <w:rsid w:val="007A0736"/>
    <w:rsid w:val="007A07B6"/>
    <w:rsid w:val="007A0A25"/>
    <w:rsid w:val="007A0C92"/>
    <w:rsid w:val="007A0D68"/>
    <w:rsid w:val="007A0E92"/>
    <w:rsid w:val="007A126A"/>
    <w:rsid w:val="007A1971"/>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AF8"/>
    <w:rsid w:val="007A7B5A"/>
    <w:rsid w:val="007B012D"/>
    <w:rsid w:val="007B01B8"/>
    <w:rsid w:val="007B01C0"/>
    <w:rsid w:val="007B077A"/>
    <w:rsid w:val="007B0854"/>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A9B"/>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B7C14"/>
    <w:rsid w:val="007C024E"/>
    <w:rsid w:val="007C07ED"/>
    <w:rsid w:val="007C117D"/>
    <w:rsid w:val="007C13DE"/>
    <w:rsid w:val="007C1ABE"/>
    <w:rsid w:val="007C20AC"/>
    <w:rsid w:val="007C2351"/>
    <w:rsid w:val="007C23C9"/>
    <w:rsid w:val="007C247D"/>
    <w:rsid w:val="007C2A6F"/>
    <w:rsid w:val="007C2BBD"/>
    <w:rsid w:val="007C30C5"/>
    <w:rsid w:val="007C3194"/>
    <w:rsid w:val="007C3568"/>
    <w:rsid w:val="007C35A9"/>
    <w:rsid w:val="007C39B2"/>
    <w:rsid w:val="007C3F28"/>
    <w:rsid w:val="007C42A3"/>
    <w:rsid w:val="007C42B3"/>
    <w:rsid w:val="007C4452"/>
    <w:rsid w:val="007C4E20"/>
    <w:rsid w:val="007C4E9C"/>
    <w:rsid w:val="007C50C0"/>
    <w:rsid w:val="007C5609"/>
    <w:rsid w:val="007C584F"/>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145"/>
    <w:rsid w:val="007D363C"/>
    <w:rsid w:val="007D3853"/>
    <w:rsid w:val="007D3E8D"/>
    <w:rsid w:val="007D3EE0"/>
    <w:rsid w:val="007D3FEE"/>
    <w:rsid w:val="007D4391"/>
    <w:rsid w:val="007D4594"/>
    <w:rsid w:val="007D4C17"/>
    <w:rsid w:val="007D4CE5"/>
    <w:rsid w:val="007D50CF"/>
    <w:rsid w:val="007D52C8"/>
    <w:rsid w:val="007D592E"/>
    <w:rsid w:val="007D6154"/>
    <w:rsid w:val="007D615B"/>
    <w:rsid w:val="007D6556"/>
    <w:rsid w:val="007D66EB"/>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1FB5"/>
    <w:rsid w:val="007E2261"/>
    <w:rsid w:val="007E23CE"/>
    <w:rsid w:val="007E2787"/>
    <w:rsid w:val="007E287E"/>
    <w:rsid w:val="007E3247"/>
    <w:rsid w:val="007E3767"/>
    <w:rsid w:val="007E3929"/>
    <w:rsid w:val="007E42CA"/>
    <w:rsid w:val="007E44AC"/>
    <w:rsid w:val="007E473D"/>
    <w:rsid w:val="007E482A"/>
    <w:rsid w:val="007E5032"/>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2B8"/>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DBC"/>
    <w:rsid w:val="00800E49"/>
    <w:rsid w:val="0080105B"/>
    <w:rsid w:val="0080123B"/>
    <w:rsid w:val="008014FA"/>
    <w:rsid w:val="00801667"/>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DE"/>
    <w:rsid w:val="008041EF"/>
    <w:rsid w:val="0080458C"/>
    <w:rsid w:val="008048F8"/>
    <w:rsid w:val="00804A4B"/>
    <w:rsid w:val="00804F89"/>
    <w:rsid w:val="008056C9"/>
    <w:rsid w:val="00805897"/>
    <w:rsid w:val="00805BDC"/>
    <w:rsid w:val="00805EBD"/>
    <w:rsid w:val="00806136"/>
    <w:rsid w:val="008061F3"/>
    <w:rsid w:val="008062D5"/>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B41"/>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4F0"/>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5B4"/>
    <w:rsid w:val="008246FA"/>
    <w:rsid w:val="008249B2"/>
    <w:rsid w:val="00824E17"/>
    <w:rsid w:val="00825088"/>
    <w:rsid w:val="008250FE"/>
    <w:rsid w:val="008253B6"/>
    <w:rsid w:val="00825925"/>
    <w:rsid w:val="00825C64"/>
    <w:rsid w:val="00826598"/>
    <w:rsid w:val="008266F1"/>
    <w:rsid w:val="00826779"/>
    <w:rsid w:val="00827013"/>
    <w:rsid w:val="0082708A"/>
    <w:rsid w:val="00827395"/>
    <w:rsid w:val="0082786D"/>
    <w:rsid w:val="00827970"/>
    <w:rsid w:val="008300C0"/>
    <w:rsid w:val="008300C7"/>
    <w:rsid w:val="0083019F"/>
    <w:rsid w:val="0083053A"/>
    <w:rsid w:val="0083067E"/>
    <w:rsid w:val="008309D8"/>
    <w:rsid w:val="00830A71"/>
    <w:rsid w:val="00830B68"/>
    <w:rsid w:val="00830C9C"/>
    <w:rsid w:val="00830F01"/>
    <w:rsid w:val="0083139F"/>
    <w:rsid w:val="0083183C"/>
    <w:rsid w:val="00831AF2"/>
    <w:rsid w:val="008323C1"/>
    <w:rsid w:val="008324F0"/>
    <w:rsid w:val="00832563"/>
    <w:rsid w:val="0083272E"/>
    <w:rsid w:val="00832892"/>
    <w:rsid w:val="008329A3"/>
    <w:rsid w:val="008330B6"/>
    <w:rsid w:val="00833497"/>
    <w:rsid w:val="0083352C"/>
    <w:rsid w:val="008336F9"/>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2A"/>
    <w:rsid w:val="008376B8"/>
    <w:rsid w:val="00837B5E"/>
    <w:rsid w:val="008400FB"/>
    <w:rsid w:val="0084010F"/>
    <w:rsid w:val="00840162"/>
    <w:rsid w:val="008401C3"/>
    <w:rsid w:val="008404A2"/>
    <w:rsid w:val="00840832"/>
    <w:rsid w:val="00840EF3"/>
    <w:rsid w:val="00840F83"/>
    <w:rsid w:val="008414D7"/>
    <w:rsid w:val="00841A55"/>
    <w:rsid w:val="00841BAE"/>
    <w:rsid w:val="00841D1B"/>
    <w:rsid w:val="00842059"/>
    <w:rsid w:val="008420CE"/>
    <w:rsid w:val="0084249A"/>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B00"/>
    <w:rsid w:val="00845E2B"/>
    <w:rsid w:val="0084634C"/>
    <w:rsid w:val="0084639A"/>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B79"/>
    <w:rsid w:val="00851C48"/>
    <w:rsid w:val="00852777"/>
    <w:rsid w:val="008528F8"/>
    <w:rsid w:val="00852A6C"/>
    <w:rsid w:val="00852FB1"/>
    <w:rsid w:val="008532BB"/>
    <w:rsid w:val="008533F6"/>
    <w:rsid w:val="0085368C"/>
    <w:rsid w:val="00853BAA"/>
    <w:rsid w:val="00853CD3"/>
    <w:rsid w:val="00853F7D"/>
    <w:rsid w:val="00853FD8"/>
    <w:rsid w:val="00854065"/>
    <w:rsid w:val="0085473E"/>
    <w:rsid w:val="00854D7F"/>
    <w:rsid w:val="00854D8B"/>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ED"/>
    <w:rsid w:val="00864353"/>
    <w:rsid w:val="008643C1"/>
    <w:rsid w:val="00864805"/>
    <w:rsid w:val="008649CF"/>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7D0"/>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3FB"/>
    <w:rsid w:val="00876567"/>
    <w:rsid w:val="008765C2"/>
    <w:rsid w:val="008769FB"/>
    <w:rsid w:val="00876CDE"/>
    <w:rsid w:val="00876D89"/>
    <w:rsid w:val="008772A2"/>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0E8"/>
    <w:rsid w:val="008838DA"/>
    <w:rsid w:val="00883F22"/>
    <w:rsid w:val="008841B0"/>
    <w:rsid w:val="00884FC9"/>
    <w:rsid w:val="00885229"/>
    <w:rsid w:val="008853D6"/>
    <w:rsid w:val="00885DF0"/>
    <w:rsid w:val="00886050"/>
    <w:rsid w:val="008867F5"/>
    <w:rsid w:val="00887103"/>
    <w:rsid w:val="00887575"/>
    <w:rsid w:val="0088791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3DC2"/>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0ED"/>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2CA"/>
    <w:rsid w:val="008A6394"/>
    <w:rsid w:val="008A646C"/>
    <w:rsid w:val="008A664C"/>
    <w:rsid w:val="008A6955"/>
    <w:rsid w:val="008A6E50"/>
    <w:rsid w:val="008A6FC1"/>
    <w:rsid w:val="008A7499"/>
    <w:rsid w:val="008A75CB"/>
    <w:rsid w:val="008A78E4"/>
    <w:rsid w:val="008B00F9"/>
    <w:rsid w:val="008B01FF"/>
    <w:rsid w:val="008B0206"/>
    <w:rsid w:val="008B0776"/>
    <w:rsid w:val="008B0A61"/>
    <w:rsid w:val="008B0BE5"/>
    <w:rsid w:val="008B0DCA"/>
    <w:rsid w:val="008B0E81"/>
    <w:rsid w:val="008B0F1D"/>
    <w:rsid w:val="008B1077"/>
    <w:rsid w:val="008B13C6"/>
    <w:rsid w:val="008B1668"/>
    <w:rsid w:val="008B1AC6"/>
    <w:rsid w:val="008B1BC8"/>
    <w:rsid w:val="008B1EA0"/>
    <w:rsid w:val="008B2518"/>
    <w:rsid w:val="008B2BA2"/>
    <w:rsid w:val="008B2E7F"/>
    <w:rsid w:val="008B3097"/>
    <w:rsid w:val="008B30C6"/>
    <w:rsid w:val="008B35D7"/>
    <w:rsid w:val="008B35DA"/>
    <w:rsid w:val="008B36B7"/>
    <w:rsid w:val="008B381E"/>
    <w:rsid w:val="008B3B74"/>
    <w:rsid w:val="008B3F88"/>
    <w:rsid w:val="008B421B"/>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D6"/>
    <w:rsid w:val="008C17F6"/>
    <w:rsid w:val="008C18BF"/>
    <w:rsid w:val="008C1AD6"/>
    <w:rsid w:val="008C1C3A"/>
    <w:rsid w:val="008C1D8A"/>
    <w:rsid w:val="008C1DE6"/>
    <w:rsid w:val="008C1FEC"/>
    <w:rsid w:val="008C26F5"/>
    <w:rsid w:val="008C2C7E"/>
    <w:rsid w:val="008C2E6C"/>
    <w:rsid w:val="008C3408"/>
    <w:rsid w:val="008C3621"/>
    <w:rsid w:val="008C3689"/>
    <w:rsid w:val="008C3ACA"/>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456"/>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4D5"/>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3C"/>
    <w:rsid w:val="008E14E0"/>
    <w:rsid w:val="008E15AF"/>
    <w:rsid w:val="008E1A6D"/>
    <w:rsid w:val="008E1C0E"/>
    <w:rsid w:val="008E1DA3"/>
    <w:rsid w:val="008E25BF"/>
    <w:rsid w:val="008E2768"/>
    <w:rsid w:val="008E2863"/>
    <w:rsid w:val="008E28D8"/>
    <w:rsid w:val="008E2B18"/>
    <w:rsid w:val="008E3754"/>
    <w:rsid w:val="008E37F4"/>
    <w:rsid w:val="008E3E81"/>
    <w:rsid w:val="008E3EC4"/>
    <w:rsid w:val="008E3F55"/>
    <w:rsid w:val="008E3FB3"/>
    <w:rsid w:val="008E4089"/>
    <w:rsid w:val="008E4206"/>
    <w:rsid w:val="008E46C9"/>
    <w:rsid w:val="008E4933"/>
    <w:rsid w:val="008E4983"/>
    <w:rsid w:val="008E4BB8"/>
    <w:rsid w:val="008E4DFB"/>
    <w:rsid w:val="008E4E25"/>
    <w:rsid w:val="008E52C9"/>
    <w:rsid w:val="008E53AF"/>
    <w:rsid w:val="008E54F0"/>
    <w:rsid w:val="008E550D"/>
    <w:rsid w:val="008E57AD"/>
    <w:rsid w:val="008E5910"/>
    <w:rsid w:val="008E5B89"/>
    <w:rsid w:val="008E5B9C"/>
    <w:rsid w:val="008E5BB8"/>
    <w:rsid w:val="008E5C1F"/>
    <w:rsid w:val="008E63E9"/>
    <w:rsid w:val="008E6406"/>
    <w:rsid w:val="008E69E4"/>
    <w:rsid w:val="008E6B48"/>
    <w:rsid w:val="008E6B50"/>
    <w:rsid w:val="008E6BBF"/>
    <w:rsid w:val="008E7216"/>
    <w:rsid w:val="008E74EE"/>
    <w:rsid w:val="008E7942"/>
    <w:rsid w:val="008E7AEE"/>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B12"/>
    <w:rsid w:val="008F2B39"/>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3F"/>
    <w:rsid w:val="00901BD6"/>
    <w:rsid w:val="00902168"/>
    <w:rsid w:val="0090258A"/>
    <w:rsid w:val="0090319A"/>
    <w:rsid w:val="009036AC"/>
    <w:rsid w:val="00903A65"/>
    <w:rsid w:val="0090451F"/>
    <w:rsid w:val="0090469A"/>
    <w:rsid w:val="0090486C"/>
    <w:rsid w:val="00904BC6"/>
    <w:rsid w:val="00904E90"/>
    <w:rsid w:val="00905297"/>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194"/>
    <w:rsid w:val="009112CC"/>
    <w:rsid w:val="00911342"/>
    <w:rsid w:val="0091151D"/>
    <w:rsid w:val="00911E72"/>
    <w:rsid w:val="00911FA8"/>
    <w:rsid w:val="009120EC"/>
    <w:rsid w:val="00912417"/>
    <w:rsid w:val="00912622"/>
    <w:rsid w:val="00912A4B"/>
    <w:rsid w:val="00912C3D"/>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4CC"/>
    <w:rsid w:val="00916615"/>
    <w:rsid w:val="0091661B"/>
    <w:rsid w:val="00916ABC"/>
    <w:rsid w:val="00916D9E"/>
    <w:rsid w:val="0091790E"/>
    <w:rsid w:val="00920846"/>
    <w:rsid w:val="009208CA"/>
    <w:rsid w:val="009208D7"/>
    <w:rsid w:val="009208F0"/>
    <w:rsid w:val="00920F7A"/>
    <w:rsid w:val="009211A0"/>
    <w:rsid w:val="00921780"/>
    <w:rsid w:val="0092188D"/>
    <w:rsid w:val="00921D24"/>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024"/>
    <w:rsid w:val="009242AD"/>
    <w:rsid w:val="009244FA"/>
    <w:rsid w:val="009247E3"/>
    <w:rsid w:val="00924927"/>
    <w:rsid w:val="009249A0"/>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EB0"/>
    <w:rsid w:val="00930EEB"/>
    <w:rsid w:val="00930FE4"/>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369A"/>
    <w:rsid w:val="0093439F"/>
    <w:rsid w:val="00934590"/>
    <w:rsid w:val="00934E8F"/>
    <w:rsid w:val="00934EB1"/>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D65"/>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6C32"/>
    <w:rsid w:val="009473F7"/>
    <w:rsid w:val="009475C8"/>
    <w:rsid w:val="00947DE3"/>
    <w:rsid w:val="00947E60"/>
    <w:rsid w:val="00950606"/>
    <w:rsid w:val="00950B49"/>
    <w:rsid w:val="00950DC9"/>
    <w:rsid w:val="0095116E"/>
    <w:rsid w:val="009517A9"/>
    <w:rsid w:val="0095183C"/>
    <w:rsid w:val="0095188F"/>
    <w:rsid w:val="00951991"/>
    <w:rsid w:val="00951FD6"/>
    <w:rsid w:val="009520DA"/>
    <w:rsid w:val="009522D5"/>
    <w:rsid w:val="009523B1"/>
    <w:rsid w:val="0095255F"/>
    <w:rsid w:val="00952571"/>
    <w:rsid w:val="00952706"/>
    <w:rsid w:val="0095295C"/>
    <w:rsid w:val="00953064"/>
    <w:rsid w:val="009531D4"/>
    <w:rsid w:val="00953983"/>
    <w:rsid w:val="00953A8D"/>
    <w:rsid w:val="009545B5"/>
    <w:rsid w:val="009546F3"/>
    <w:rsid w:val="00954C3E"/>
    <w:rsid w:val="00954DEE"/>
    <w:rsid w:val="00954E9F"/>
    <w:rsid w:val="009550D1"/>
    <w:rsid w:val="009558FF"/>
    <w:rsid w:val="00955A4A"/>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2F"/>
    <w:rsid w:val="00963C92"/>
    <w:rsid w:val="00963F53"/>
    <w:rsid w:val="00963FFE"/>
    <w:rsid w:val="0096440A"/>
    <w:rsid w:val="00964526"/>
    <w:rsid w:val="0096483A"/>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627"/>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2E1"/>
    <w:rsid w:val="00992806"/>
    <w:rsid w:val="009928A8"/>
    <w:rsid w:val="009928C1"/>
    <w:rsid w:val="00992913"/>
    <w:rsid w:val="00992AEE"/>
    <w:rsid w:val="00992B80"/>
    <w:rsid w:val="00992EDC"/>
    <w:rsid w:val="00992F88"/>
    <w:rsid w:val="00992FD5"/>
    <w:rsid w:val="0099302F"/>
    <w:rsid w:val="0099324E"/>
    <w:rsid w:val="009937A7"/>
    <w:rsid w:val="0099395A"/>
    <w:rsid w:val="00993BFF"/>
    <w:rsid w:val="00993ED0"/>
    <w:rsid w:val="00993FB1"/>
    <w:rsid w:val="00994A09"/>
    <w:rsid w:val="00994E57"/>
    <w:rsid w:val="00994EFF"/>
    <w:rsid w:val="00994FD4"/>
    <w:rsid w:val="009950BF"/>
    <w:rsid w:val="0099521D"/>
    <w:rsid w:val="0099532E"/>
    <w:rsid w:val="009954DE"/>
    <w:rsid w:val="0099579D"/>
    <w:rsid w:val="00995986"/>
    <w:rsid w:val="00995AD0"/>
    <w:rsid w:val="00995CBE"/>
    <w:rsid w:val="0099617C"/>
    <w:rsid w:val="009966AB"/>
    <w:rsid w:val="009966B0"/>
    <w:rsid w:val="00996DE2"/>
    <w:rsid w:val="00996E79"/>
    <w:rsid w:val="00996FE8"/>
    <w:rsid w:val="009970ED"/>
    <w:rsid w:val="009975BE"/>
    <w:rsid w:val="0099784F"/>
    <w:rsid w:val="009A0409"/>
    <w:rsid w:val="009A0596"/>
    <w:rsid w:val="009A0A26"/>
    <w:rsid w:val="009A0A96"/>
    <w:rsid w:val="009A0E07"/>
    <w:rsid w:val="009A0F4D"/>
    <w:rsid w:val="009A118F"/>
    <w:rsid w:val="009A1FFC"/>
    <w:rsid w:val="009A2470"/>
    <w:rsid w:val="009A2A34"/>
    <w:rsid w:val="009A2B69"/>
    <w:rsid w:val="009A3022"/>
    <w:rsid w:val="009A3030"/>
    <w:rsid w:val="009A3993"/>
    <w:rsid w:val="009A3B09"/>
    <w:rsid w:val="009A3E9E"/>
    <w:rsid w:val="009A4130"/>
    <w:rsid w:val="009A44B7"/>
    <w:rsid w:val="009A4ACB"/>
    <w:rsid w:val="009A5326"/>
    <w:rsid w:val="009A594F"/>
    <w:rsid w:val="009A5A4A"/>
    <w:rsid w:val="009A6555"/>
    <w:rsid w:val="009A68BF"/>
    <w:rsid w:val="009A6A6D"/>
    <w:rsid w:val="009A6D8A"/>
    <w:rsid w:val="009A742C"/>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2EA9"/>
    <w:rsid w:val="009B30F9"/>
    <w:rsid w:val="009B316A"/>
    <w:rsid w:val="009B4103"/>
    <w:rsid w:val="009B4311"/>
    <w:rsid w:val="009B4358"/>
    <w:rsid w:val="009B4829"/>
    <w:rsid w:val="009B4B43"/>
    <w:rsid w:val="009B4CF1"/>
    <w:rsid w:val="009B4D26"/>
    <w:rsid w:val="009B4F0E"/>
    <w:rsid w:val="009B5662"/>
    <w:rsid w:val="009B5952"/>
    <w:rsid w:val="009B5AA8"/>
    <w:rsid w:val="009B5B02"/>
    <w:rsid w:val="009B5B2B"/>
    <w:rsid w:val="009B5C6E"/>
    <w:rsid w:val="009B5D44"/>
    <w:rsid w:val="009B5FAE"/>
    <w:rsid w:val="009B6099"/>
    <w:rsid w:val="009B653C"/>
    <w:rsid w:val="009B6673"/>
    <w:rsid w:val="009B70C0"/>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4A"/>
    <w:rsid w:val="009C1250"/>
    <w:rsid w:val="009C18C7"/>
    <w:rsid w:val="009C1993"/>
    <w:rsid w:val="009C1DC7"/>
    <w:rsid w:val="009C2114"/>
    <w:rsid w:val="009C221E"/>
    <w:rsid w:val="009C241F"/>
    <w:rsid w:val="009C27BF"/>
    <w:rsid w:val="009C2CD5"/>
    <w:rsid w:val="009C2E96"/>
    <w:rsid w:val="009C3125"/>
    <w:rsid w:val="009C3E35"/>
    <w:rsid w:val="009C3FDB"/>
    <w:rsid w:val="009C403B"/>
    <w:rsid w:val="009C417C"/>
    <w:rsid w:val="009C449F"/>
    <w:rsid w:val="009C4851"/>
    <w:rsid w:val="009C4A1C"/>
    <w:rsid w:val="009C4C72"/>
    <w:rsid w:val="009C5467"/>
    <w:rsid w:val="009C5A76"/>
    <w:rsid w:val="009C5AC2"/>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46C"/>
    <w:rsid w:val="009D1771"/>
    <w:rsid w:val="009D1C37"/>
    <w:rsid w:val="009D1FC5"/>
    <w:rsid w:val="009D242B"/>
    <w:rsid w:val="009D2492"/>
    <w:rsid w:val="009D2690"/>
    <w:rsid w:val="009D27C0"/>
    <w:rsid w:val="009D2AFA"/>
    <w:rsid w:val="009D2C55"/>
    <w:rsid w:val="009D3189"/>
    <w:rsid w:val="009D31F6"/>
    <w:rsid w:val="009D3744"/>
    <w:rsid w:val="009D384C"/>
    <w:rsid w:val="009D39A3"/>
    <w:rsid w:val="009D3C8E"/>
    <w:rsid w:val="009D3CC2"/>
    <w:rsid w:val="009D3EDF"/>
    <w:rsid w:val="009D41C9"/>
    <w:rsid w:val="009D4359"/>
    <w:rsid w:val="009D45EB"/>
    <w:rsid w:val="009D4C77"/>
    <w:rsid w:val="009D4CDE"/>
    <w:rsid w:val="009D4CF4"/>
    <w:rsid w:val="009D4D3B"/>
    <w:rsid w:val="009D4DEF"/>
    <w:rsid w:val="009D4F88"/>
    <w:rsid w:val="009D513E"/>
    <w:rsid w:val="009D5183"/>
    <w:rsid w:val="009D5371"/>
    <w:rsid w:val="009D5810"/>
    <w:rsid w:val="009D5D0E"/>
    <w:rsid w:val="009D5E28"/>
    <w:rsid w:val="009D62D1"/>
    <w:rsid w:val="009D6A30"/>
    <w:rsid w:val="009D6FFD"/>
    <w:rsid w:val="009D70AE"/>
    <w:rsid w:val="009D7208"/>
    <w:rsid w:val="009D7644"/>
    <w:rsid w:val="009D7BFD"/>
    <w:rsid w:val="009D7F8F"/>
    <w:rsid w:val="009E0205"/>
    <w:rsid w:val="009E02FE"/>
    <w:rsid w:val="009E0840"/>
    <w:rsid w:val="009E0CC7"/>
    <w:rsid w:val="009E0CCA"/>
    <w:rsid w:val="009E0F37"/>
    <w:rsid w:val="009E1436"/>
    <w:rsid w:val="009E1D09"/>
    <w:rsid w:val="009E1F9E"/>
    <w:rsid w:val="009E24B0"/>
    <w:rsid w:val="009E28E7"/>
    <w:rsid w:val="009E2922"/>
    <w:rsid w:val="009E2BE8"/>
    <w:rsid w:val="009E2F4C"/>
    <w:rsid w:val="009E2FD2"/>
    <w:rsid w:val="009E30D2"/>
    <w:rsid w:val="009E31ED"/>
    <w:rsid w:val="009E35B8"/>
    <w:rsid w:val="009E37D9"/>
    <w:rsid w:val="009E39B5"/>
    <w:rsid w:val="009E3C8E"/>
    <w:rsid w:val="009E3CBE"/>
    <w:rsid w:val="009E3CFE"/>
    <w:rsid w:val="009E4051"/>
    <w:rsid w:val="009E4680"/>
    <w:rsid w:val="009E46D6"/>
    <w:rsid w:val="009E478E"/>
    <w:rsid w:val="009E49F4"/>
    <w:rsid w:val="009E4C67"/>
    <w:rsid w:val="009E4E5F"/>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64"/>
    <w:rsid w:val="009F5BFA"/>
    <w:rsid w:val="009F5D4D"/>
    <w:rsid w:val="009F62C9"/>
    <w:rsid w:val="009F6591"/>
    <w:rsid w:val="009F6A76"/>
    <w:rsid w:val="009F751D"/>
    <w:rsid w:val="009F7652"/>
    <w:rsid w:val="009F7FE3"/>
    <w:rsid w:val="00A0033B"/>
    <w:rsid w:val="00A00346"/>
    <w:rsid w:val="00A004FE"/>
    <w:rsid w:val="00A00A98"/>
    <w:rsid w:val="00A00F82"/>
    <w:rsid w:val="00A012B1"/>
    <w:rsid w:val="00A01960"/>
    <w:rsid w:val="00A01C7A"/>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A83"/>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43"/>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70F"/>
    <w:rsid w:val="00A1382E"/>
    <w:rsid w:val="00A1415B"/>
    <w:rsid w:val="00A143D5"/>
    <w:rsid w:val="00A14693"/>
    <w:rsid w:val="00A149E4"/>
    <w:rsid w:val="00A14B37"/>
    <w:rsid w:val="00A14C5C"/>
    <w:rsid w:val="00A154C5"/>
    <w:rsid w:val="00A1587C"/>
    <w:rsid w:val="00A15D9F"/>
    <w:rsid w:val="00A162F9"/>
    <w:rsid w:val="00A166FA"/>
    <w:rsid w:val="00A167FE"/>
    <w:rsid w:val="00A16B93"/>
    <w:rsid w:val="00A16C97"/>
    <w:rsid w:val="00A16E28"/>
    <w:rsid w:val="00A16F39"/>
    <w:rsid w:val="00A17249"/>
    <w:rsid w:val="00A1746D"/>
    <w:rsid w:val="00A17616"/>
    <w:rsid w:val="00A1764E"/>
    <w:rsid w:val="00A17941"/>
    <w:rsid w:val="00A17FCC"/>
    <w:rsid w:val="00A20191"/>
    <w:rsid w:val="00A20485"/>
    <w:rsid w:val="00A205B7"/>
    <w:rsid w:val="00A20788"/>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424"/>
    <w:rsid w:val="00A317FA"/>
    <w:rsid w:val="00A31DA4"/>
    <w:rsid w:val="00A31E9F"/>
    <w:rsid w:val="00A32889"/>
    <w:rsid w:val="00A32B24"/>
    <w:rsid w:val="00A32B25"/>
    <w:rsid w:val="00A3315C"/>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A7F"/>
    <w:rsid w:val="00A40EA6"/>
    <w:rsid w:val="00A41360"/>
    <w:rsid w:val="00A41BA8"/>
    <w:rsid w:val="00A41C2D"/>
    <w:rsid w:val="00A41CDF"/>
    <w:rsid w:val="00A42082"/>
    <w:rsid w:val="00A4212E"/>
    <w:rsid w:val="00A4270B"/>
    <w:rsid w:val="00A42994"/>
    <w:rsid w:val="00A43121"/>
    <w:rsid w:val="00A43569"/>
    <w:rsid w:val="00A43AC2"/>
    <w:rsid w:val="00A43D6A"/>
    <w:rsid w:val="00A43EBA"/>
    <w:rsid w:val="00A4462B"/>
    <w:rsid w:val="00A447BD"/>
    <w:rsid w:val="00A44CF5"/>
    <w:rsid w:val="00A451BD"/>
    <w:rsid w:val="00A45465"/>
    <w:rsid w:val="00A45748"/>
    <w:rsid w:val="00A457C0"/>
    <w:rsid w:val="00A4594D"/>
    <w:rsid w:val="00A45A2B"/>
    <w:rsid w:val="00A46161"/>
    <w:rsid w:val="00A46203"/>
    <w:rsid w:val="00A46460"/>
    <w:rsid w:val="00A46864"/>
    <w:rsid w:val="00A46A1F"/>
    <w:rsid w:val="00A47339"/>
    <w:rsid w:val="00A475E8"/>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363"/>
    <w:rsid w:val="00A53AC7"/>
    <w:rsid w:val="00A53C48"/>
    <w:rsid w:val="00A53C92"/>
    <w:rsid w:val="00A53D12"/>
    <w:rsid w:val="00A54601"/>
    <w:rsid w:val="00A5485A"/>
    <w:rsid w:val="00A54C00"/>
    <w:rsid w:val="00A54D8B"/>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DBE"/>
    <w:rsid w:val="00A63EAD"/>
    <w:rsid w:val="00A63EEA"/>
    <w:rsid w:val="00A642A3"/>
    <w:rsid w:val="00A646B3"/>
    <w:rsid w:val="00A648B5"/>
    <w:rsid w:val="00A64931"/>
    <w:rsid w:val="00A64A0B"/>
    <w:rsid w:val="00A64E5D"/>
    <w:rsid w:val="00A654B3"/>
    <w:rsid w:val="00A6559B"/>
    <w:rsid w:val="00A66057"/>
    <w:rsid w:val="00A6622E"/>
    <w:rsid w:val="00A6625E"/>
    <w:rsid w:val="00A66422"/>
    <w:rsid w:val="00A66988"/>
    <w:rsid w:val="00A669E1"/>
    <w:rsid w:val="00A66FC4"/>
    <w:rsid w:val="00A67176"/>
    <w:rsid w:val="00A67325"/>
    <w:rsid w:val="00A67347"/>
    <w:rsid w:val="00A6752E"/>
    <w:rsid w:val="00A679E4"/>
    <w:rsid w:val="00A7018E"/>
    <w:rsid w:val="00A7026F"/>
    <w:rsid w:val="00A7036C"/>
    <w:rsid w:val="00A70C2F"/>
    <w:rsid w:val="00A70E65"/>
    <w:rsid w:val="00A7141F"/>
    <w:rsid w:val="00A71750"/>
    <w:rsid w:val="00A7188C"/>
    <w:rsid w:val="00A71BE6"/>
    <w:rsid w:val="00A7204C"/>
    <w:rsid w:val="00A725B4"/>
    <w:rsid w:val="00A7260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843"/>
    <w:rsid w:val="00A74946"/>
    <w:rsid w:val="00A74972"/>
    <w:rsid w:val="00A74A30"/>
    <w:rsid w:val="00A74B53"/>
    <w:rsid w:val="00A74C5D"/>
    <w:rsid w:val="00A74DCE"/>
    <w:rsid w:val="00A752BC"/>
    <w:rsid w:val="00A75C1B"/>
    <w:rsid w:val="00A7656C"/>
    <w:rsid w:val="00A76988"/>
    <w:rsid w:val="00A771D6"/>
    <w:rsid w:val="00A773D1"/>
    <w:rsid w:val="00A77515"/>
    <w:rsid w:val="00A7771D"/>
    <w:rsid w:val="00A777DA"/>
    <w:rsid w:val="00A80035"/>
    <w:rsid w:val="00A806AD"/>
    <w:rsid w:val="00A80B94"/>
    <w:rsid w:val="00A80C0A"/>
    <w:rsid w:val="00A80C2B"/>
    <w:rsid w:val="00A812FF"/>
    <w:rsid w:val="00A8132A"/>
    <w:rsid w:val="00A815B0"/>
    <w:rsid w:val="00A81669"/>
    <w:rsid w:val="00A818ED"/>
    <w:rsid w:val="00A81DDF"/>
    <w:rsid w:val="00A81E80"/>
    <w:rsid w:val="00A822B8"/>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5BD6"/>
    <w:rsid w:val="00A862F9"/>
    <w:rsid w:val="00A864C1"/>
    <w:rsid w:val="00A86659"/>
    <w:rsid w:val="00A86C2B"/>
    <w:rsid w:val="00A8735A"/>
    <w:rsid w:val="00A87686"/>
    <w:rsid w:val="00A878F9"/>
    <w:rsid w:val="00A87DA0"/>
    <w:rsid w:val="00A9036D"/>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64"/>
    <w:rsid w:val="00A94B98"/>
    <w:rsid w:val="00A94D34"/>
    <w:rsid w:val="00A94DE5"/>
    <w:rsid w:val="00A9504B"/>
    <w:rsid w:val="00A9594C"/>
    <w:rsid w:val="00A95B21"/>
    <w:rsid w:val="00A95BDB"/>
    <w:rsid w:val="00A95C37"/>
    <w:rsid w:val="00A95C92"/>
    <w:rsid w:val="00A95DAC"/>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40"/>
    <w:rsid w:val="00AA696F"/>
    <w:rsid w:val="00AA6A64"/>
    <w:rsid w:val="00AA6B84"/>
    <w:rsid w:val="00AA74C8"/>
    <w:rsid w:val="00AA7605"/>
    <w:rsid w:val="00AA7A64"/>
    <w:rsid w:val="00AA7F75"/>
    <w:rsid w:val="00AB002A"/>
    <w:rsid w:val="00AB02B0"/>
    <w:rsid w:val="00AB0E48"/>
    <w:rsid w:val="00AB0FAE"/>
    <w:rsid w:val="00AB10D4"/>
    <w:rsid w:val="00AB13BA"/>
    <w:rsid w:val="00AB163C"/>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0C8"/>
    <w:rsid w:val="00AB41DD"/>
    <w:rsid w:val="00AB4247"/>
    <w:rsid w:val="00AB424D"/>
    <w:rsid w:val="00AB47BA"/>
    <w:rsid w:val="00AB4ACD"/>
    <w:rsid w:val="00AB4B74"/>
    <w:rsid w:val="00AB4DC8"/>
    <w:rsid w:val="00AB51D4"/>
    <w:rsid w:val="00AB536D"/>
    <w:rsid w:val="00AB549F"/>
    <w:rsid w:val="00AB570B"/>
    <w:rsid w:val="00AB58B1"/>
    <w:rsid w:val="00AB6437"/>
    <w:rsid w:val="00AB669B"/>
    <w:rsid w:val="00AB68C7"/>
    <w:rsid w:val="00AB7290"/>
    <w:rsid w:val="00AB73C3"/>
    <w:rsid w:val="00AB77B0"/>
    <w:rsid w:val="00AB7CDB"/>
    <w:rsid w:val="00AB7DB3"/>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549"/>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C7E00"/>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3B4"/>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30D"/>
    <w:rsid w:val="00AE5BB1"/>
    <w:rsid w:val="00AE5BE3"/>
    <w:rsid w:val="00AE5C1F"/>
    <w:rsid w:val="00AE5E01"/>
    <w:rsid w:val="00AE5F53"/>
    <w:rsid w:val="00AE628C"/>
    <w:rsid w:val="00AE6519"/>
    <w:rsid w:val="00AE65D1"/>
    <w:rsid w:val="00AE664B"/>
    <w:rsid w:val="00AE6BF3"/>
    <w:rsid w:val="00AE6F33"/>
    <w:rsid w:val="00AE73C0"/>
    <w:rsid w:val="00AE7433"/>
    <w:rsid w:val="00AE774A"/>
    <w:rsid w:val="00AE7AE7"/>
    <w:rsid w:val="00AF01DB"/>
    <w:rsid w:val="00AF07E6"/>
    <w:rsid w:val="00AF0976"/>
    <w:rsid w:val="00AF0B06"/>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3E2C"/>
    <w:rsid w:val="00AF423C"/>
    <w:rsid w:val="00AF4679"/>
    <w:rsid w:val="00AF4800"/>
    <w:rsid w:val="00AF48FE"/>
    <w:rsid w:val="00AF4E8E"/>
    <w:rsid w:val="00AF4EBD"/>
    <w:rsid w:val="00AF5443"/>
    <w:rsid w:val="00AF552F"/>
    <w:rsid w:val="00AF5774"/>
    <w:rsid w:val="00AF5BD1"/>
    <w:rsid w:val="00AF5D4C"/>
    <w:rsid w:val="00AF60EC"/>
    <w:rsid w:val="00AF6557"/>
    <w:rsid w:val="00AF6AA3"/>
    <w:rsid w:val="00AF6D8E"/>
    <w:rsid w:val="00AF6E2A"/>
    <w:rsid w:val="00AF709D"/>
    <w:rsid w:val="00AF7424"/>
    <w:rsid w:val="00AF798C"/>
    <w:rsid w:val="00B0003B"/>
    <w:rsid w:val="00B00212"/>
    <w:rsid w:val="00B0089A"/>
    <w:rsid w:val="00B00B55"/>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B11"/>
    <w:rsid w:val="00B06DA8"/>
    <w:rsid w:val="00B0703A"/>
    <w:rsid w:val="00B07089"/>
    <w:rsid w:val="00B07241"/>
    <w:rsid w:val="00B0761C"/>
    <w:rsid w:val="00B07706"/>
    <w:rsid w:val="00B07743"/>
    <w:rsid w:val="00B07755"/>
    <w:rsid w:val="00B07CE5"/>
    <w:rsid w:val="00B07E71"/>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50"/>
    <w:rsid w:val="00B13EE0"/>
    <w:rsid w:val="00B1406A"/>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E0A"/>
    <w:rsid w:val="00B21F6E"/>
    <w:rsid w:val="00B226F0"/>
    <w:rsid w:val="00B22BBB"/>
    <w:rsid w:val="00B22DC2"/>
    <w:rsid w:val="00B2318E"/>
    <w:rsid w:val="00B23324"/>
    <w:rsid w:val="00B23372"/>
    <w:rsid w:val="00B236F5"/>
    <w:rsid w:val="00B23A7F"/>
    <w:rsid w:val="00B23FCC"/>
    <w:rsid w:val="00B244F1"/>
    <w:rsid w:val="00B2453B"/>
    <w:rsid w:val="00B2457A"/>
    <w:rsid w:val="00B2480C"/>
    <w:rsid w:val="00B24CE5"/>
    <w:rsid w:val="00B2508F"/>
    <w:rsid w:val="00B25B57"/>
    <w:rsid w:val="00B25BA8"/>
    <w:rsid w:val="00B26041"/>
    <w:rsid w:val="00B262D3"/>
    <w:rsid w:val="00B26551"/>
    <w:rsid w:val="00B266C3"/>
    <w:rsid w:val="00B27266"/>
    <w:rsid w:val="00B27281"/>
    <w:rsid w:val="00B273FF"/>
    <w:rsid w:val="00B27895"/>
    <w:rsid w:val="00B30188"/>
    <w:rsid w:val="00B3073E"/>
    <w:rsid w:val="00B30796"/>
    <w:rsid w:val="00B30B70"/>
    <w:rsid w:val="00B3100F"/>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6A9"/>
    <w:rsid w:val="00B3476C"/>
    <w:rsid w:val="00B349B4"/>
    <w:rsid w:val="00B34BB9"/>
    <w:rsid w:val="00B34BFE"/>
    <w:rsid w:val="00B34D2E"/>
    <w:rsid w:val="00B34E96"/>
    <w:rsid w:val="00B35157"/>
    <w:rsid w:val="00B3539E"/>
    <w:rsid w:val="00B356E3"/>
    <w:rsid w:val="00B35934"/>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1E1F"/>
    <w:rsid w:val="00B42398"/>
    <w:rsid w:val="00B425AF"/>
    <w:rsid w:val="00B426F4"/>
    <w:rsid w:val="00B4271E"/>
    <w:rsid w:val="00B42C27"/>
    <w:rsid w:val="00B42C85"/>
    <w:rsid w:val="00B43186"/>
    <w:rsid w:val="00B4337C"/>
    <w:rsid w:val="00B43956"/>
    <w:rsid w:val="00B43CB6"/>
    <w:rsid w:val="00B43D0A"/>
    <w:rsid w:val="00B44674"/>
    <w:rsid w:val="00B4498E"/>
    <w:rsid w:val="00B44F4B"/>
    <w:rsid w:val="00B451D6"/>
    <w:rsid w:val="00B4529C"/>
    <w:rsid w:val="00B452FB"/>
    <w:rsid w:val="00B4577B"/>
    <w:rsid w:val="00B45B8A"/>
    <w:rsid w:val="00B45EF6"/>
    <w:rsid w:val="00B45FF2"/>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40C"/>
    <w:rsid w:val="00B5150E"/>
    <w:rsid w:val="00B51867"/>
    <w:rsid w:val="00B519E1"/>
    <w:rsid w:val="00B51B27"/>
    <w:rsid w:val="00B51C5C"/>
    <w:rsid w:val="00B51D12"/>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3BC3"/>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587"/>
    <w:rsid w:val="00B7375A"/>
    <w:rsid w:val="00B73D17"/>
    <w:rsid w:val="00B73D54"/>
    <w:rsid w:val="00B73DE0"/>
    <w:rsid w:val="00B7409C"/>
    <w:rsid w:val="00B74216"/>
    <w:rsid w:val="00B74A3F"/>
    <w:rsid w:val="00B74D6B"/>
    <w:rsid w:val="00B74E90"/>
    <w:rsid w:val="00B75F4F"/>
    <w:rsid w:val="00B761EE"/>
    <w:rsid w:val="00B76449"/>
    <w:rsid w:val="00B7669C"/>
    <w:rsid w:val="00B767B2"/>
    <w:rsid w:val="00B76CEC"/>
    <w:rsid w:val="00B76E46"/>
    <w:rsid w:val="00B77453"/>
    <w:rsid w:val="00B774B5"/>
    <w:rsid w:val="00B77A91"/>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C09"/>
    <w:rsid w:val="00BA1E2D"/>
    <w:rsid w:val="00BA2AB1"/>
    <w:rsid w:val="00BA2C82"/>
    <w:rsid w:val="00BA2E92"/>
    <w:rsid w:val="00BA39E1"/>
    <w:rsid w:val="00BA3C7F"/>
    <w:rsid w:val="00BA3D65"/>
    <w:rsid w:val="00BA3E36"/>
    <w:rsid w:val="00BA40F4"/>
    <w:rsid w:val="00BA4100"/>
    <w:rsid w:val="00BA42FE"/>
    <w:rsid w:val="00BA49C8"/>
    <w:rsid w:val="00BA4B38"/>
    <w:rsid w:val="00BA50AF"/>
    <w:rsid w:val="00BA516C"/>
    <w:rsid w:val="00BA51D9"/>
    <w:rsid w:val="00BA553F"/>
    <w:rsid w:val="00BA56F0"/>
    <w:rsid w:val="00BA5B72"/>
    <w:rsid w:val="00BA673A"/>
    <w:rsid w:val="00BA6E18"/>
    <w:rsid w:val="00BA7AA9"/>
    <w:rsid w:val="00BA7E52"/>
    <w:rsid w:val="00BA7E64"/>
    <w:rsid w:val="00BB0446"/>
    <w:rsid w:val="00BB044A"/>
    <w:rsid w:val="00BB0586"/>
    <w:rsid w:val="00BB0627"/>
    <w:rsid w:val="00BB069C"/>
    <w:rsid w:val="00BB0FAC"/>
    <w:rsid w:val="00BB0FD6"/>
    <w:rsid w:val="00BB125D"/>
    <w:rsid w:val="00BB150A"/>
    <w:rsid w:val="00BB1580"/>
    <w:rsid w:val="00BB2255"/>
    <w:rsid w:val="00BB27B6"/>
    <w:rsid w:val="00BB2B07"/>
    <w:rsid w:val="00BB2C54"/>
    <w:rsid w:val="00BB2DC1"/>
    <w:rsid w:val="00BB2F24"/>
    <w:rsid w:val="00BB3736"/>
    <w:rsid w:val="00BB377B"/>
    <w:rsid w:val="00BB378A"/>
    <w:rsid w:val="00BB3A73"/>
    <w:rsid w:val="00BB3E4B"/>
    <w:rsid w:val="00BB3E6A"/>
    <w:rsid w:val="00BB4216"/>
    <w:rsid w:val="00BB4489"/>
    <w:rsid w:val="00BB4734"/>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69"/>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17"/>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9B7"/>
    <w:rsid w:val="00BD2B86"/>
    <w:rsid w:val="00BD2E09"/>
    <w:rsid w:val="00BD2E79"/>
    <w:rsid w:val="00BD3112"/>
    <w:rsid w:val="00BD348D"/>
    <w:rsid w:val="00BD3987"/>
    <w:rsid w:val="00BD3C83"/>
    <w:rsid w:val="00BD40B6"/>
    <w:rsid w:val="00BD42A3"/>
    <w:rsid w:val="00BD4468"/>
    <w:rsid w:val="00BD4AD4"/>
    <w:rsid w:val="00BD512B"/>
    <w:rsid w:val="00BD51B3"/>
    <w:rsid w:val="00BD538D"/>
    <w:rsid w:val="00BD59CC"/>
    <w:rsid w:val="00BD5A51"/>
    <w:rsid w:val="00BD5ABE"/>
    <w:rsid w:val="00BD5E4F"/>
    <w:rsid w:val="00BD6482"/>
    <w:rsid w:val="00BD6507"/>
    <w:rsid w:val="00BD6928"/>
    <w:rsid w:val="00BD6952"/>
    <w:rsid w:val="00BD6C96"/>
    <w:rsid w:val="00BD6D08"/>
    <w:rsid w:val="00BD6E0C"/>
    <w:rsid w:val="00BD6F0A"/>
    <w:rsid w:val="00BD6F79"/>
    <w:rsid w:val="00BD72C5"/>
    <w:rsid w:val="00BD7928"/>
    <w:rsid w:val="00BD7A7F"/>
    <w:rsid w:val="00BD7B2A"/>
    <w:rsid w:val="00BE082C"/>
    <w:rsid w:val="00BE09B8"/>
    <w:rsid w:val="00BE0B41"/>
    <w:rsid w:val="00BE0B42"/>
    <w:rsid w:val="00BE0DB3"/>
    <w:rsid w:val="00BE0E8E"/>
    <w:rsid w:val="00BE11FA"/>
    <w:rsid w:val="00BE12F1"/>
    <w:rsid w:val="00BE1A36"/>
    <w:rsid w:val="00BE22E4"/>
    <w:rsid w:val="00BE2549"/>
    <w:rsid w:val="00BE2601"/>
    <w:rsid w:val="00BE2C16"/>
    <w:rsid w:val="00BE2EBB"/>
    <w:rsid w:val="00BE39D3"/>
    <w:rsid w:val="00BE3BAB"/>
    <w:rsid w:val="00BE3C2A"/>
    <w:rsid w:val="00BE3CA0"/>
    <w:rsid w:val="00BE41DD"/>
    <w:rsid w:val="00BE429C"/>
    <w:rsid w:val="00BE42ED"/>
    <w:rsid w:val="00BE4B3C"/>
    <w:rsid w:val="00BE4DC7"/>
    <w:rsid w:val="00BE557E"/>
    <w:rsid w:val="00BE5833"/>
    <w:rsid w:val="00BE5ED9"/>
    <w:rsid w:val="00BE5F77"/>
    <w:rsid w:val="00BE613C"/>
    <w:rsid w:val="00BE63F2"/>
    <w:rsid w:val="00BE6711"/>
    <w:rsid w:val="00BE6725"/>
    <w:rsid w:val="00BE6BC3"/>
    <w:rsid w:val="00BE6CA3"/>
    <w:rsid w:val="00BE6D81"/>
    <w:rsid w:val="00BE7718"/>
    <w:rsid w:val="00BE78D1"/>
    <w:rsid w:val="00BE7DFE"/>
    <w:rsid w:val="00BE7F89"/>
    <w:rsid w:val="00BF0261"/>
    <w:rsid w:val="00BF0B36"/>
    <w:rsid w:val="00BF0B70"/>
    <w:rsid w:val="00BF0CCE"/>
    <w:rsid w:val="00BF1296"/>
    <w:rsid w:val="00BF18A8"/>
    <w:rsid w:val="00BF1B87"/>
    <w:rsid w:val="00BF2122"/>
    <w:rsid w:val="00BF26E0"/>
    <w:rsid w:val="00BF2A4B"/>
    <w:rsid w:val="00BF3144"/>
    <w:rsid w:val="00BF31A7"/>
    <w:rsid w:val="00BF32C1"/>
    <w:rsid w:val="00BF3407"/>
    <w:rsid w:val="00BF3EF9"/>
    <w:rsid w:val="00BF42C2"/>
    <w:rsid w:val="00BF477B"/>
    <w:rsid w:val="00BF505A"/>
    <w:rsid w:val="00BF532C"/>
    <w:rsid w:val="00BF53B9"/>
    <w:rsid w:val="00BF540A"/>
    <w:rsid w:val="00BF574C"/>
    <w:rsid w:val="00BF5F3A"/>
    <w:rsid w:val="00BF647A"/>
    <w:rsid w:val="00BF6D06"/>
    <w:rsid w:val="00BF6D59"/>
    <w:rsid w:val="00BF724F"/>
    <w:rsid w:val="00BF7375"/>
    <w:rsid w:val="00BF74DC"/>
    <w:rsid w:val="00BF7BB9"/>
    <w:rsid w:val="00BF7DD5"/>
    <w:rsid w:val="00BF7EFF"/>
    <w:rsid w:val="00BF7FA2"/>
    <w:rsid w:val="00C00359"/>
    <w:rsid w:val="00C006C8"/>
    <w:rsid w:val="00C007C3"/>
    <w:rsid w:val="00C008B5"/>
    <w:rsid w:val="00C00951"/>
    <w:rsid w:val="00C00AFE"/>
    <w:rsid w:val="00C00D5C"/>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9DE"/>
    <w:rsid w:val="00C05D4B"/>
    <w:rsid w:val="00C060B0"/>
    <w:rsid w:val="00C078A2"/>
    <w:rsid w:val="00C0798F"/>
    <w:rsid w:val="00C07B94"/>
    <w:rsid w:val="00C07D65"/>
    <w:rsid w:val="00C07EA3"/>
    <w:rsid w:val="00C07EE4"/>
    <w:rsid w:val="00C07EF6"/>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61B"/>
    <w:rsid w:val="00C23BFB"/>
    <w:rsid w:val="00C23C42"/>
    <w:rsid w:val="00C23E00"/>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0DF"/>
    <w:rsid w:val="00C31F84"/>
    <w:rsid w:val="00C321A5"/>
    <w:rsid w:val="00C3255D"/>
    <w:rsid w:val="00C32629"/>
    <w:rsid w:val="00C327DB"/>
    <w:rsid w:val="00C32EB8"/>
    <w:rsid w:val="00C33087"/>
    <w:rsid w:val="00C3309B"/>
    <w:rsid w:val="00C3312E"/>
    <w:rsid w:val="00C331FC"/>
    <w:rsid w:val="00C3332D"/>
    <w:rsid w:val="00C33AC0"/>
    <w:rsid w:val="00C33DD2"/>
    <w:rsid w:val="00C34229"/>
    <w:rsid w:val="00C342F5"/>
    <w:rsid w:val="00C34CFC"/>
    <w:rsid w:val="00C3547E"/>
    <w:rsid w:val="00C356ED"/>
    <w:rsid w:val="00C35858"/>
    <w:rsid w:val="00C35D94"/>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756"/>
    <w:rsid w:val="00C42A40"/>
    <w:rsid w:val="00C42E30"/>
    <w:rsid w:val="00C43031"/>
    <w:rsid w:val="00C4329C"/>
    <w:rsid w:val="00C4381C"/>
    <w:rsid w:val="00C43863"/>
    <w:rsid w:val="00C43899"/>
    <w:rsid w:val="00C43958"/>
    <w:rsid w:val="00C43BC3"/>
    <w:rsid w:val="00C44243"/>
    <w:rsid w:val="00C4469E"/>
    <w:rsid w:val="00C446C1"/>
    <w:rsid w:val="00C44A43"/>
    <w:rsid w:val="00C44E13"/>
    <w:rsid w:val="00C44E48"/>
    <w:rsid w:val="00C45259"/>
    <w:rsid w:val="00C4535C"/>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47C42"/>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6FCB"/>
    <w:rsid w:val="00C57202"/>
    <w:rsid w:val="00C57332"/>
    <w:rsid w:val="00C57796"/>
    <w:rsid w:val="00C579F7"/>
    <w:rsid w:val="00C57E86"/>
    <w:rsid w:val="00C57FCC"/>
    <w:rsid w:val="00C60272"/>
    <w:rsid w:val="00C603E9"/>
    <w:rsid w:val="00C606D5"/>
    <w:rsid w:val="00C6076C"/>
    <w:rsid w:val="00C60AF8"/>
    <w:rsid w:val="00C61036"/>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2CE"/>
    <w:rsid w:val="00C70315"/>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BDA"/>
    <w:rsid w:val="00C81E9D"/>
    <w:rsid w:val="00C82395"/>
    <w:rsid w:val="00C824D5"/>
    <w:rsid w:val="00C82535"/>
    <w:rsid w:val="00C825E1"/>
    <w:rsid w:val="00C828AD"/>
    <w:rsid w:val="00C82A2C"/>
    <w:rsid w:val="00C82FA4"/>
    <w:rsid w:val="00C82FF9"/>
    <w:rsid w:val="00C83DB0"/>
    <w:rsid w:val="00C83DB7"/>
    <w:rsid w:val="00C84189"/>
    <w:rsid w:val="00C842E0"/>
    <w:rsid w:val="00C84823"/>
    <w:rsid w:val="00C84B50"/>
    <w:rsid w:val="00C851A1"/>
    <w:rsid w:val="00C8525D"/>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87FD9"/>
    <w:rsid w:val="00C90537"/>
    <w:rsid w:val="00C909FA"/>
    <w:rsid w:val="00C90D1C"/>
    <w:rsid w:val="00C90E18"/>
    <w:rsid w:val="00C9100E"/>
    <w:rsid w:val="00C91389"/>
    <w:rsid w:val="00C913A5"/>
    <w:rsid w:val="00C91D40"/>
    <w:rsid w:val="00C91EA0"/>
    <w:rsid w:val="00C9213D"/>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23"/>
    <w:rsid w:val="00C96EF8"/>
    <w:rsid w:val="00C97A0D"/>
    <w:rsid w:val="00C97CA7"/>
    <w:rsid w:val="00C97DAF"/>
    <w:rsid w:val="00CA0081"/>
    <w:rsid w:val="00CA08F4"/>
    <w:rsid w:val="00CA1098"/>
    <w:rsid w:val="00CA122B"/>
    <w:rsid w:val="00CA1312"/>
    <w:rsid w:val="00CA155F"/>
    <w:rsid w:val="00CA158E"/>
    <w:rsid w:val="00CA1603"/>
    <w:rsid w:val="00CA1752"/>
    <w:rsid w:val="00CA19E5"/>
    <w:rsid w:val="00CA1BDD"/>
    <w:rsid w:val="00CA1C84"/>
    <w:rsid w:val="00CA1F06"/>
    <w:rsid w:val="00CA205C"/>
    <w:rsid w:val="00CA2455"/>
    <w:rsid w:val="00CA2AE1"/>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5AF"/>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E26"/>
    <w:rsid w:val="00CB1FE0"/>
    <w:rsid w:val="00CB2883"/>
    <w:rsid w:val="00CB28C4"/>
    <w:rsid w:val="00CB2AC2"/>
    <w:rsid w:val="00CB2C6F"/>
    <w:rsid w:val="00CB2D76"/>
    <w:rsid w:val="00CB2F92"/>
    <w:rsid w:val="00CB3044"/>
    <w:rsid w:val="00CB35E8"/>
    <w:rsid w:val="00CB39C3"/>
    <w:rsid w:val="00CB39D7"/>
    <w:rsid w:val="00CB39F7"/>
    <w:rsid w:val="00CB3D04"/>
    <w:rsid w:val="00CB3DD7"/>
    <w:rsid w:val="00CB4671"/>
    <w:rsid w:val="00CB5640"/>
    <w:rsid w:val="00CB57D9"/>
    <w:rsid w:val="00CB5918"/>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5ED0"/>
    <w:rsid w:val="00CC6289"/>
    <w:rsid w:val="00CC6676"/>
    <w:rsid w:val="00CC6BBC"/>
    <w:rsid w:val="00CC6C07"/>
    <w:rsid w:val="00CC714C"/>
    <w:rsid w:val="00CC7C34"/>
    <w:rsid w:val="00CD05C8"/>
    <w:rsid w:val="00CD0A6C"/>
    <w:rsid w:val="00CD1B1B"/>
    <w:rsid w:val="00CD1CC9"/>
    <w:rsid w:val="00CD2016"/>
    <w:rsid w:val="00CD21CA"/>
    <w:rsid w:val="00CD2282"/>
    <w:rsid w:val="00CD23A7"/>
    <w:rsid w:val="00CD244F"/>
    <w:rsid w:val="00CD256A"/>
    <w:rsid w:val="00CD267F"/>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682A"/>
    <w:rsid w:val="00CD6C2B"/>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2A98"/>
    <w:rsid w:val="00CE311A"/>
    <w:rsid w:val="00CE3252"/>
    <w:rsid w:val="00CE36F5"/>
    <w:rsid w:val="00CE42A3"/>
    <w:rsid w:val="00CE45A9"/>
    <w:rsid w:val="00CE4608"/>
    <w:rsid w:val="00CE468A"/>
    <w:rsid w:val="00CE4789"/>
    <w:rsid w:val="00CE491A"/>
    <w:rsid w:val="00CE4D0D"/>
    <w:rsid w:val="00CE4F16"/>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994"/>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6B99"/>
    <w:rsid w:val="00CF719D"/>
    <w:rsid w:val="00CF7222"/>
    <w:rsid w:val="00CF73A5"/>
    <w:rsid w:val="00CF73C0"/>
    <w:rsid w:val="00CF74FB"/>
    <w:rsid w:val="00CF7AA1"/>
    <w:rsid w:val="00CF7BD6"/>
    <w:rsid w:val="00CF7D27"/>
    <w:rsid w:val="00D00622"/>
    <w:rsid w:val="00D006B0"/>
    <w:rsid w:val="00D00B83"/>
    <w:rsid w:val="00D013A7"/>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80C"/>
    <w:rsid w:val="00D07C4C"/>
    <w:rsid w:val="00D07DB8"/>
    <w:rsid w:val="00D07EB7"/>
    <w:rsid w:val="00D1020A"/>
    <w:rsid w:val="00D102F2"/>
    <w:rsid w:val="00D1059C"/>
    <w:rsid w:val="00D10849"/>
    <w:rsid w:val="00D10A1F"/>
    <w:rsid w:val="00D10C77"/>
    <w:rsid w:val="00D10FE3"/>
    <w:rsid w:val="00D1106D"/>
    <w:rsid w:val="00D11172"/>
    <w:rsid w:val="00D11444"/>
    <w:rsid w:val="00D118E7"/>
    <w:rsid w:val="00D11DCB"/>
    <w:rsid w:val="00D123B1"/>
    <w:rsid w:val="00D1265D"/>
    <w:rsid w:val="00D12836"/>
    <w:rsid w:val="00D12946"/>
    <w:rsid w:val="00D12FFD"/>
    <w:rsid w:val="00D1339B"/>
    <w:rsid w:val="00D13852"/>
    <w:rsid w:val="00D13A5D"/>
    <w:rsid w:val="00D1421B"/>
    <w:rsid w:val="00D1433E"/>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A29"/>
    <w:rsid w:val="00D17BBE"/>
    <w:rsid w:val="00D17CA0"/>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7A8"/>
    <w:rsid w:val="00D308F8"/>
    <w:rsid w:val="00D30B5C"/>
    <w:rsid w:val="00D30B7B"/>
    <w:rsid w:val="00D30C7B"/>
    <w:rsid w:val="00D30CE9"/>
    <w:rsid w:val="00D310BD"/>
    <w:rsid w:val="00D31145"/>
    <w:rsid w:val="00D311A8"/>
    <w:rsid w:val="00D312B0"/>
    <w:rsid w:val="00D31397"/>
    <w:rsid w:val="00D319C2"/>
    <w:rsid w:val="00D31CA1"/>
    <w:rsid w:val="00D32077"/>
    <w:rsid w:val="00D32244"/>
    <w:rsid w:val="00D331BA"/>
    <w:rsid w:val="00D33871"/>
    <w:rsid w:val="00D33FF6"/>
    <w:rsid w:val="00D3438B"/>
    <w:rsid w:val="00D34527"/>
    <w:rsid w:val="00D34629"/>
    <w:rsid w:val="00D346C1"/>
    <w:rsid w:val="00D34954"/>
    <w:rsid w:val="00D34A44"/>
    <w:rsid w:val="00D34A84"/>
    <w:rsid w:val="00D34FA1"/>
    <w:rsid w:val="00D3534B"/>
    <w:rsid w:val="00D3537C"/>
    <w:rsid w:val="00D355A4"/>
    <w:rsid w:val="00D35A03"/>
    <w:rsid w:val="00D35DF5"/>
    <w:rsid w:val="00D35E11"/>
    <w:rsid w:val="00D360A0"/>
    <w:rsid w:val="00D363DA"/>
    <w:rsid w:val="00D363F4"/>
    <w:rsid w:val="00D36801"/>
    <w:rsid w:val="00D368D3"/>
    <w:rsid w:val="00D36F2E"/>
    <w:rsid w:val="00D36FE7"/>
    <w:rsid w:val="00D37551"/>
    <w:rsid w:val="00D377EB"/>
    <w:rsid w:val="00D37B2D"/>
    <w:rsid w:val="00D37C11"/>
    <w:rsid w:val="00D37CC0"/>
    <w:rsid w:val="00D37F42"/>
    <w:rsid w:val="00D37FB9"/>
    <w:rsid w:val="00D403FC"/>
    <w:rsid w:val="00D40B05"/>
    <w:rsid w:val="00D40D84"/>
    <w:rsid w:val="00D40D93"/>
    <w:rsid w:val="00D40FA8"/>
    <w:rsid w:val="00D41305"/>
    <w:rsid w:val="00D414E3"/>
    <w:rsid w:val="00D41691"/>
    <w:rsid w:val="00D418FC"/>
    <w:rsid w:val="00D41EAB"/>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280"/>
    <w:rsid w:val="00D61440"/>
    <w:rsid w:val="00D6149B"/>
    <w:rsid w:val="00D61ABD"/>
    <w:rsid w:val="00D61BB2"/>
    <w:rsid w:val="00D62338"/>
    <w:rsid w:val="00D62C5D"/>
    <w:rsid w:val="00D62F96"/>
    <w:rsid w:val="00D63010"/>
    <w:rsid w:val="00D63556"/>
    <w:rsid w:val="00D635AE"/>
    <w:rsid w:val="00D63856"/>
    <w:rsid w:val="00D63AC9"/>
    <w:rsid w:val="00D63D48"/>
    <w:rsid w:val="00D63FE6"/>
    <w:rsid w:val="00D64325"/>
    <w:rsid w:val="00D64CA1"/>
    <w:rsid w:val="00D65599"/>
    <w:rsid w:val="00D65609"/>
    <w:rsid w:val="00D65DEE"/>
    <w:rsid w:val="00D65E72"/>
    <w:rsid w:val="00D65FAF"/>
    <w:rsid w:val="00D661EC"/>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0784"/>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793"/>
    <w:rsid w:val="00D73B14"/>
    <w:rsid w:val="00D73CB5"/>
    <w:rsid w:val="00D73E42"/>
    <w:rsid w:val="00D743B2"/>
    <w:rsid w:val="00D74405"/>
    <w:rsid w:val="00D74896"/>
    <w:rsid w:val="00D74A77"/>
    <w:rsid w:val="00D74AFD"/>
    <w:rsid w:val="00D74B64"/>
    <w:rsid w:val="00D74C41"/>
    <w:rsid w:val="00D74ED2"/>
    <w:rsid w:val="00D75A1D"/>
    <w:rsid w:val="00D75BE6"/>
    <w:rsid w:val="00D75BF0"/>
    <w:rsid w:val="00D75FA8"/>
    <w:rsid w:val="00D76031"/>
    <w:rsid w:val="00D7637B"/>
    <w:rsid w:val="00D765BF"/>
    <w:rsid w:val="00D76A08"/>
    <w:rsid w:val="00D76EB9"/>
    <w:rsid w:val="00D771F5"/>
    <w:rsid w:val="00D77462"/>
    <w:rsid w:val="00D77899"/>
    <w:rsid w:val="00D7792A"/>
    <w:rsid w:val="00D77A35"/>
    <w:rsid w:val="00D802E7"/>
    <w:rsid w:val="00D80357"/>
    <w:rsid w:val="00D80B44"/>
    <w:rsid w:val="00D81113"/>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63B"/>
    <w:rsid w:val="00D837DF"/>
    <w:rsid w:val="00D83841"/>
    <w:rsid w:val="00D8385A"/>
    <w:rsid w:val="00D83980"/>
    <w:rsid w:val="00D83A97"/>
    <w:rsid w:val="00D83ABF"/>
    <w:rsid w:val="00D83E86"/>
    <w:rsid w:val="00D83F40"/>
    <w:rsid w:val="00D8406D"/>
    <w:rsid w:val="00D841DB"/>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1D"/>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52"/>
    <w:rsid w:val="00D97961"/>
    <w:rsid w:val="00D979F6"/>
    <w:rsid w:val="00D97DA3"/>
    <w:rsid w:val="00DA0019"/>
    <w:rsid w:val="00DA01AB"/>
    <w:rsid w:val="00DA02F4"/>
    <w:rsid w:val="00DA0357"/>
    <w:rsid w:val="00DA08B4"/>
    <w:rsid w:val="00DA0975"/>
    <w:rsid w:val="00DA1413"/>
    <w:rsid w:val="00DA14D7"/>
    <w:rsid w:val="00DA18C7"/>
    <w:rsid w:val="00DA1951"/>
    <w:rsid w:val="00DA1AB5"/>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507"/>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5B3"/>
    <w:rsid w:val="00DC079C"/>
    <w:rsid w:val="00DC07EE"/>
    <w:rsid w:val="00DC0867"/>
    <w:rsid w:val="00DC0C38"/>
    <w:rsid w:val="00DC0D30"/>
    <w:rsid w:val="00DC0D65"/>
    <w:rsid w:val="00DC0F7D"/>
    <w:rsid w:val="00DC12DA"/>
    <w:rsid w:val="00DC1403"/>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191"/>
    <w:rsid w:val="00DC47BA"/>
    <w:rsid w:val="00DC4806"/>
    <w:rsid w:val="00DC4FF4"/>
    <w:rsid w:val="00DC505E"/>
    <w:rsid w:val="00DC505F"/>
    <w:rsid w:val="00DC51B3"/>
    <w:rsid w:val="00DC51ED"/>
    <w:rsid w:val="00DC537A"/>
    <w:rsid w:val="00DC5E3F"/>
    <w:rsid w:val="00DC641A"/>
    <w:rsid w:val="00DC6473"/>
    <w:rsid w:val="00DC6645"/>
    <w:rsid w:val="00DC67CA"/>
    <w:rsid w:val="00DC68D0"/>
    <w:rsid w:val="00DC693D"/>
    <w:rsid w:val="00DC6DF1"/>
    <w:rsid w:val="00DC7143"/>
    <w:rsid w:val="00DC7155"/>
    <w:rsid w:val="00DC71E8"/>
    <w:rsid w:val="00DC7306"/>
    <w:rsid w:val="00DC7474"/>
    <w:rsid w:val="00DC79A2"/>
    <w:rsid w:val="00DC7B00"/>
    <w:rsid w:val="00DC7C56"/>
    <w:rsid w:val="00DD0259"/>
    <w:rsid w:val="00DD089C"/>
    <w:rsid w:val="00DD0D32"/>
    <w:rsid w:val="00DD0ECA"/>
    <w:rsid w:val="00DD0F12"/>
    <w:rsid w:val="00DD0F5C"/>
    <w:rsid w:val="00DD0FA4"/>
    <w:rsid w:val="00DD1336"/>
    <w:rsid w:val="00DD1D40"/>
    <w:rsid w:val="00DD1FE4"/>
    <w:rsid w:val="00DD1FFA"/>
    <w:rsid w:val="00DD205B"/>
    <w:rsid w:val="00DD2558"/>
    <w:rsid w:val="00DD25D7"/>
    <w:rsid w:val="00DD2A02"/>
    <w:rsid w:val="00DD2D4A"/>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924"/>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2EA"/>
    <w:rsid w:val="00DE776F"/>
    <w:rsid w:val="00DE7CC8"/>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880"/>
    <w:rsid w:val="00DF3BE5"/>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C60"/>
    <w:rsid w:val="00DF5DFD"/>
    <w:rsid w:val="00DF5EA1"/>
    <w:rsid w:val="00DF6042"/>
    <w:rsid w:val="00DF60EA"/>
    <w:rsid w:val="00DF6A04"/>
    <w:rsid w:val="00DF6B62"/>
    <w:rsid w:val="00DF6DFC"/>
    <w:rsid w:val="00DF6FA3"/>
    <w:rsid w:val="00DF744E"/>
    <w:rsid w:val="00DF7723"/>
    <w:rsid w:val="00DF7C4D"/>
    <w:rsid w:val="00E00286"/>
    <w:rsid w:val="00E0092B"/>
    <w:rsid w:val="00E00DD3"/>
    <w:rsid w:val="00E00E00"/>
    <w:rsid w:val="00E0103B"/>
    <w:rsid w:val="00E010A2"/>
    <w:rsid w:val="00E017A4"/>
    <w:rsid w:val="00E019A4"/>
    <w:rsid w:val="00E01BFB"/>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62"/>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13"/>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47B"/>
    <w:rsid w:val="00E154C3"/>
    <w:rsid w:val="00E156AC"/>
    <w:rsid w:val="00E15759"/>
    <w:rsid w:val="00E160E4"/>
    <w:rsid w:val="00E1618F"/>
    <w:rsid w:val="00E164A0"/>
    <w:rsid w:val="00E16D18"/>
    <w:rsid w:val="00E16E72"/>
    <w:rsid w:val="00E1723A"/>
    <w:rsid w:val="00E17517"/>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BFB"/>
    <w:rsid w:val="00E23DF0"/>
    <w:rsid w:val="00E23F16"/>
    <w:rsid w:val="00E24043"/>
    <w:rsid w:val="00E242E9"/>
    <w:rsid w:val="00E245C8"/>
    <w:rsid w:val="00E24734"/>
    <w:rsid w:val="00E24AE3"/>
    <w:rsid w:val="00E24BD6"/>
    <w:rsid w:val="00E24C04"/>
    <w:rsid w:val="00E24F21"/>
    <w:rsid w:val="00E252CD"/>
    <w:rsid w:val="00E258C4"/>
    <w:rsid w:val="00E258DB"/>
    <w:rsid w:val="00E261AE"/>
    <w:rsid w:val="00E26321"/>
    <w:rsid w:val="00E265C5"/>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897"/>
    <w:rsid w:val="00E31904"/>
    <w:rsid w:val="00E319B2"/>
    <w:rsid w:val="00E31B2C"/>
    <w:rsid w:val="00E31D2C"/>
    <w:rsid w:val="00E320CE"/>
    <w:rsid w:val="00E32289"/>
    <w:rsid w:val="00E32371"/>
    <w:rsid w:val="00E32867"/>
    <w:rsid w:val="00E3319D"/>
    <w:rsid w:val="00E333EA"/>
    <w:rsid w:val="00E339D2"/>
    <w:rsid w:val="00E33A0F"/>
    <w:rsid w:val="00E33A86"/>
    <w:rsid w:val="00E33C5A"/>
    <w:rsid w:val="00E342F3"/>
    <w:rsid w:val="00E3472E"/>
    <w:rsid w:val="00E348B5"/>
    <w:rsid w:val="00E355F4"/>
    <w:rsid w:val="00E3570B"/>
    <w:rsid w:val="00E35C60"/>
    <w:rsid w:val="00E3607A"/>
    <w:rsid w:val="00E36185"/>
    <w:rsid w:val="00E364C7"/>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C3A"/>
    <w:rsid w:val="00E41C97"/>
    <w:rsid w:val="00E41E52"/>
    <w:rsid w:val="00E41F3F"/>
    <w:rsid w:val="00E42097"/>
    <w:rsid w:val="00E4236A"/>
    <w:rsid w:val="00E42402"/>
    <w:rsid w:val="00E42519"/>
    <w:rsid w:val="00E42727"/>
    <w:rsid w:val="00E42B95"/>
    <w:rsid w:val="00E42CA6"/>
    <w:rsid w:val="00E42D89"/>
    <w:rsid w:val="00E42F45"/>
    <w:rsid w:val="00E42FC8"/>
    <w:rsid w:val="00E43202"/>
    <w:rsid w:val="00E4321A"/>
    <w:rsid w:val="00E432F0"/>
    <w:rsid w:val="00E43734"/>
    <w:rsid w:val="00E4390F"/>
    <w:rsid w:val="00E43D62"/>
    <w:rsid w:val="00E43F94"/>
    <w:rsid w:val="00E447F5"/>
    <w:rsid w:val="00E449C8"/>
    <w:rsid w:val="00E44A26"/>
    <w:rsid w:val="00E44C20"/>
    <w:rsid w:val="00E45266"/>
    <w:rsid w:val="00E45452"/>
    <w:rsid w:val="00E459EC"/>
    <w:rsid w:val="00E45CAC"/>
    <w:rsid w:val="00E45E0F"/>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818"/>
    <w:rsid w:val="00E56902"/>
    <w:rsid w:val="00E56A5A"/>
    <w:rsid w:val="00E56B65"/>
    <w:rsid w:val="00E5757D"/>
    <w:rsid w:val="00E577DF"/>
    <w:rsid w:val="00E577F6"/>
    <w:rsid w:val="00E5786D"/>
    <w:rsid w:val="00E57B58"/>
    <w:rsid w:val="00E57FFD"/>
    <w:rsid w:val="00E601A1"/>
    <w:rsid w:val="00E60303"/>
    <w:rsid w:val="00E6077B"/>
    <w:rsid w:val="00E60AEF"/>
    <w:rsid w:val="00E60D97"/>
    <w:rsid w:val="00E60DDC"/>
    <w:rsid w:val="00E60E44"/>
    <w:rsid w:val="00E61429"/>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2DB0"/>
    <w:rsid w:val="00E6336F"/>
    <w:rsid w:val="00E6382D"/>
    <w:rsid w:val="00E63868"/>
    <w:rsid w:val="00E63E0A"/>
    <w:rsid w:val="00E6423E"/>
    <w:rsid w:val="00E64275"/>
    <w:rsid w:val="00E646FB"/>
    <w:rsid w:val="00E64815"/>
    <w:rsid w:val="00E64ADA"/>
    <w:rsid w:val="00E64CD2"/>
    <w:rsid w:val="00E65041"/>
    <w:rsid w:val="00E6535A"/>
    <w:rsid w:val="00E65920"/>
    <w:rsid w:val="00E65C4D"/>
    <w:rsid w:val="00E65E1D"/>
    <w:rsid w:val="00E65EC1"/>
    <w:rsid w:val="00E66005"/>
    <w:rsid w:val="00E6607D"/>
    <w:rsid w:val="00E66693"/>
    <w:rsid w:val="00E66B82"/>
    <w:rsid w:val="00E66CA8"/>
    <w:rsid w:val="00E66CE6"/>
    <w:rsid w:val="00E66E34"/>
    <w:rsid w:val="00E67268"/>
    <w:rsid w:val="00E67289"/>
    <w:rsid w:val="00E672B2"/>
    <w:rsid w:val="00E67872"/>
    <w:rsid w:val="00E67A84"/>
    <w:rsid w:val="00E67DCC"/>
    <w:rsid w:val="00E67F44"/>
    <w:rsid w:val="00E701B1"/>
    <w:rsid w:val="00E7026D"/>
    <w:rsid w:val="00E709D6"/>
    <w:rsid w:val="00E70C17"/>
    <w:rsid w:val="00E716CB"/>
    <w:rsid w:val="00E7171F"/>
    <w:rsid w:val="00E71DC0"/>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C6"/>
    <w:rsid w:val="00E818F6"/>
    <w:rsid w:val="00E81ADF"/>
    <w:rsid w:val="00E81BAB"/>
    <w:rsid w:val="00E81C56"/>
    <w:rsid w:val="00E81CBA"/>
    <w:rsid w:val="00E82089"/>
    <w:rsid w:val="00E8271B"/>
    <w:rsid w:val="00E82793"/>
    <w:rsid w:val="00E82CBC"/>
    <w:rsid w:val="00E82DB7"/>
    <w:rsid w:val="00E82E4D"/>
    <w:rsid w:val="00E830B4"/>
    <w:rsid w:val="00E83456"/>
    <w:rsid w:val="00E8354C"/>
    <w:rsid w:val="00E839CA"/>
    <w:rsid w:val="00E83A0B"/>
    <w:rsid w:val="00E83AA2"/>
    <w:rsid w:val="00E83DCA"/>
    <w:rsid w:val="00E8420D"/>
    <w:rsid w:val="00E84236"/>
    <w:rsid w:val="00E84C30"/>
    <w:rsid w:val="00E84EE8"/>
    <w:rsid w:val="00E85049"/>
    <w:rsid w:val="00E85070"/>
    <w:rsid w:val="00E850EE"/>
    <w:rsid w:val="00E852F7"/>
    <w:rsid w:val="00E8578F"/>
    <w:rsid w:val="00E869EC"/>
    <w:rsid w:val="00E86D3E"/>
    <w:rsid w:val="00E86FEA"/>
    <w:rsid w:val="00E876C3"/>
    <w:rsid w:val="00E876E3"/>
    <w:rsid w:val="00E877B0"/>
    <w:rsid w:val="00E90038"/>
    <w:rsid w:val="00E905B3"/>
    <w:rsid w:val="00E909E5"/>
    <w:rsid w:val="00E90B11"/>
    <w:rsid w:val="00E90C29"/>
    <w:rsid w:val="00E90D1D"/>
    <w:rsid w:val="00E90D49"/>
    <w:rsid w:val="00E9106E"/>
    <w:rsid w:val="00E91150"/>
    <w:rsid w:val="00E91631"/>
    <w:rsid w:val="00E91849"/>
    <w:rsid w:val="00E91E3B"/>
    <w:rsid w:val="00E91F3C"/>
    <w:rsid w:val="00E91FC9"/>
    <w:rsid w:val="00E92561"/>
    <w:rsid w:val="00E92635"/>
    <w:rsid w:val="00E92661"/>
    <w:rsid w:val="00E929A7"/>
    <w:rsid w:val="00E92A0D"/>
    <w:rsid w:val="00E92A2D"/>
    <w:rsid w:val="00E92BA3"/>
    <w:rsid w:val="00E93316"/>
    <w:rsid w:val="00E934CF"/>
    <w:rsid w:val="00E937B9"/>
    <w:rsid w:val="00E93BA8"/>
    <w:rsid w:val="00E94155"/>
    <w:rsid w:val="00E941CC"/>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5F0"/>
    <w:rsid w:val="00EA0671"/>
    <w:rsid w:val="00EA0B67"/>
    <w:rsid w:val="00EA0D03"/>
    <w:rsid w:val="00EA0DB3"/>
    <w:rsid w:val="00EA10B2"/>
    <w:rsid w:val="00EA10BC"/>
    <w:rsid w:val="00EA1407"/>
    <w:rsid w:val="00EA170B"/>
    <w:rsid w:val="00EA1842"/>
    <w:rsid w:val="00EA1A1C"/>
    <w:rsid w:val="00EA2233"/>
    <w:rsid w:val="00EA27D6"/>
    <w:rsid w:val="00EA289C"/>
    <w:rsid w:val="00EA2990"/>
    <w:rsid w:val="00EA2A8A"/>
    <w:rsid w:val="00EA2AB5"/>
    <w:rsid w:val="00EA2FC9"/>
    <w:rsid w:val="00EA338C"/>
    <w:rsid w:val="00EA3DFD"/>
    <w:rsid w:val="00EA42BD"/>
    <w:rsid w:val="00EA4516"/>
    <w:rsid w:val="00EA4B90"/>
    <w:rsid w:val="00EA4BD3"/>
    <w:rsid w:val="00EA4FE8"/>
    <w:rsid w:val="00EA538C"/>
    <w:rsid w:val="00EA53D8"/>
    <w:rsid w:val="00EA54E5"/>
    <w:rsid w:val="00EA59C6"/>
    <w:rsid w:val="00EA59F2"/>
    <w:rsid w:val="00EA5C44"/>
    <w:rsid w:val="00EA5D29"/>
    <w:rsid w:val="00EA6380"/>
    <w:rsid w:val="00EA66B7"/>
    <w:rsid w:val="00EA6B22"/>
    <w:rsid w:val="00EA6BB9"/>
    <w:rsid w:val="00EA6D9E"/>
    <w:rsid w:val="00EA6F34"/>
    <w:rsid w:val="00EA6FC9"/>
    <w:rsid w:val="00EA7021"/>
    <w:rsid w:val="00EA7119"/>
    <w:rsid w:val="00EA712B"/>
    <w:rsid w:val="00EA7393"/>
    <w:rsid w:val="00EA73BA"/>
    <w:rsid w:val="00EA7CFC"/>
    <w:rsid w:val="00EA7D1D"/>
    <w:rsid w:val="00EA7DED"/>
    <w:rsid w:val="00EB0143"/>
    <w:rsid w:val="00EB04F0"/>
    <w:rsid w:val="00EB0ABA"/>
    <w:rsid w:val="00EB0D02"/>
    <w:rsid w:val="00EB0D73"/>
    <w:rsid w:val="00EB1774"/>
    <w:rsid w:val="00EB18F8"/>
    <w:rsid w:val="00EB1F74"/>
    <w:rsid w:val="00EB2205"/>
    <w:rsid w:val="00EB2437"/>
    <w:rsid w:val="00EB2441"/>
    <w:rsid w:val="00EB273A"/>
    <w:rsid w:val="00EB2862"/>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5A6D"/>
    <w:rsid w:val="00EB6737"/>
    <w:rsid w:val="00EB6D57"/>
    <w:rsid w:val="00EB7807"/>
    <w:rsid w:val="00EB7BD9"/>
    <w:rsid w:val="00EB7E47"/>
    <w:rsid w:val="00EB7FBC"/>
    <w:rsid w:val="00EB7FC5"/>
    <w:rsid w:val="00EC06B1"/>
    <w:rsid w:val="00EC07B1"/>
    <w:rsid w:val="00EC0A27"/>
    <w:rsid w:val="00EC0CCE"/>
    <w:rsid w:val="00EC0CED"/>
    <w:rsid w:val="00EC0F87"/>
    <w:rsid w:val="00EC11D9"/>
    <w:rsid w:val="00EC11FE"/>
    <w:rsid w:val="00EC131C"/>
    <w:rsid w:val="00EC15F7"/>
    <w:rsid w:val="00EC1DDA"/>
    <w:rsid w:val="00EC1F92"/>
    <w:rsid w:val="00EC212E"/>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5F04"/>
    <w:rsid w:val="00EC6158"/>
    <w:rsid w:val="00EC6183"/>
    <w:rsid w:val="00EC62A5"/>
    <w:rsid w:val="00EC665D"/>
    <w:rsid w:val="00EC723D"/>
    <w:rsid w:val="00EC738E"/>
    <w:rsid w:val="00EC7509"/>
    <w:rsid w:val="00EC768E"/>
    <w:rsid w:val="00EC7D2F"/>
    <w:rsid w:val="00EC7FE7"/>
    <w:rsid w:val="00ED0176"/>
    <w:rsid w:val="00ED0C5F"/>
    <w:rsid w:val="00ED0E09"/>
    <w:rsid w:val="00ED0EB9"/>
    <w:rsid w:val="00ED0FB8"/>
    <w:rsid w:val="00ED120E"/>
    <w:rsid w:val="00ED1415"/>
    <w:rsid w:val="00ED148B"/>
    <w:rsid w:val="00ED19A1"/>
    <w:rsid w:val="00ED2089"/>
    <w:rsid w:val="00ED212D"/>
    <w:rsid w:val="00ED2425"/>
    <w:rsid w:val="00ED24F7"/>
    <w:rsid w:val="00ED2660"/>
    <w:rsid w:val="00ED26BE"/>
    <w:rsid w:val="00ED27F2"/>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4EC"/>
    <w:rsid w:val="00ED760A"/>
    <w:rsid w:val="00ED7689"/>
    <w:rsid w:val="00ED77F6"/>
    <w:rsid w:val="00ED78A8"/>
    <w:rsid w:val="00ED7F73"/>
    <w:rsid w:val="00EE0300"/>
    <w:rsid w:val="00EE0332"/>
    <w:rsid w:val="00EE03D2"/>
    <w:rsid w:val="00EE03EC"/>
    <w:rsid w:val="00EE06CC"/>
    <w:rsid w:val="00EE0A85"/>
    <w:rsid w:val="00EE0B78"/>
    <w:rsid w:val="00EE12E5"/>
    <w:rsid w:val="00EE196E"/>
    <w:rsid w:val="00EE1C27"/>
    <w:rsid w:val="00EE1E0A"/>
    <w:rsid w:val="00EE240E"/>
    <w:rsid w:val="00EE25B5"/>
    <w:rsid w:val="00EE2967"/>
    <w:rsid w:val="00EE2C1E"/>
    <w:rsid w:val="00EE3657"/>
    <w:rsid w:val="00EE384B"/>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1F"/>
    <w:rsid w:val="00EE7467"/>
    <w:rsid w:val="00EE7472"/>
    <w:rsid w:val="00EE7566"/>
    <w:rsid w:val="00EF0093"/>
    <w:rsid w:val="00EF06CD"/>
    <w:rsid w:val="00EF07F8"/>
    <w:rsid w:val="00EF0F78"/>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6FB"/>
    <w:rsid w:val="00EF6926"/>
    <w:rsid w:val="00EF7923"/>
    <w:rsid w:val="00EF7B27"/>
    <w:rsid w:val="00EF7BA6"/>
    <w:rsid w:val="00EF7C07"/>
    <w:rsid w:val="00F00133"/>
    <w:rsid w:val="00F0023E"/>
    <w:rsid w:val="00F003CE"/>
    <w:rsid w:val="00F00491"/>
    <w:rsid w:val="00F0057C"/>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2F0"/>
    <w:rsid w:val="00F05917"/>
    <w:rsid w:val="00F05955"/>
    <w:rsid w:val="00F05993"/>
    <w:rsid w:val="00F059B2"/>
    <w:rsid w:val="00F05F42"/>
    <w:rsid w:val="00F06446"/>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202"/>
    <w:rsid w:val="00F12A8A"/>
    <w:rsid w:val="00F1314A"/>
    <w:rsid w:val="00F13456"/>
    <w:rsid w:val="00F134E7"/>
    <w:rsid w:val="00F1368B"/>
    <w:rsid w:val="00F13889"/>
    <w:rsid w:val="00F1425B"/>
    <w:rsid w:val="00F14567"/>
    <w:rsid w:val="00F15029"/>
    <w:rsid w:val="00F1557F"/>
    <w:rsid w:val="00F167CC"/>
    <w:rsid w:val="00F16915"/>
    <w:rsid w:val="00F16ABD"/>
    <w:rsid w:val="00F16B05"/>
    <w:rsid w:val="00F16C96"/>
    <w:rsid w:val="00F16E49"/>
    <w:rsid w:val="00F17086"/>
    <w:rsid w:val="00F175BC"/>
    <w:rsid w:val="00F176A1"/>
    <w:rsid w:val="00F176FF"/>
    <w:rsid w:val="00F1794D"/>
    <w:rsid w:val="00F17A71"/>
    <w:rsid w:val="00F20186"/>
    <w:rsid w:val="00F208B7"/>
    <w:rsid w:val="00F20DB7"/>
    <w:rsid w:val="00F20FF5"/>
    <w:rsid w:val="00F2135B"/>
    <w:rsid w:val="00F21A0D"/>
    <w:rsid w:val="00F21AA7"/>
    <w:rsid w:val="00F21AE0"/>
    <w:rsid w:val="00F21CE1"/>
    <w:rsid w:val="00F21F22"/>
    <w:rsid w:val="00F2200C"/>
    <w:rsid w:val="00F22A02"/>
    <w:rsid w:val="00F22E04"/>
    <w:rsid w:val="00F231DB"/>
    <w:rsid w:val="00F23259"/>
    <w:rsid w:val="00F235EC"/>
    <w:rsid w:val="00F23664"/>
    <w:rsid w:val="00F2399B"/>
    <w:rsid w:val="00F23B86"/>
    <w:rsid w:val="00F23FDB"/>
    <w:rsid w:val="00F240BB"/>
    <w:rsid w:val="00F242E8"/>
    <w:rsid w:val="00F24BBC"/>
    <w:rsid w:val="00F24C9A"/>
    <w:rsid w:val="00F25370"/>
    <w:rsid w:val="00F254C4"/>
    <w:rsid w:val="00F2559D"/>
    <w:rsid w:val="00F25E06"/>
    <w:rsid w:val="00F263C0"/>
    <w:rsid w:val="00F26BBA"/>
    <w:rsid w:val="00F26FE1"/>
    <w:rsid w:val="00F2737F"/>
    <w:rsid w:val="00F27395"/>
    <w:rsid w:val="00F27509"/>
    <w:rsid w:val="00F27521"/>
    <w:rsid w:val="00F27609"/>
    <w:rsid w:val="00F2781B"/>
    <w:rsid w:val="00F27B19"/>
    <w:rsid w:val="00F30488"/>
    <w:rsid w:val="00F30561"/>
    <w:rsid w:val="00F3058E"/>
    <w:rsid w:val="00F30A00"/>
    <w:rsid w:val="00F30CD3"/>
    <w:rsid w:val="00F30D17"/>
    <w:rsid w:val="00F30E2A"/>
    <w:rsid w:val="00F31108"/>
    <w:rsid w:val="00F31235"/>
    <w:rsid w:val="00F31635"/>
    <w:rsid w:val="00F316E1"/>
    <w:rsid w:val="00F31A54"/>
    <w:rsid w:val="00F31CBE"/>
    <w:rsid w:val="00F32486"/>
    <w:rsid w:val="00F326B7"/>
    <w:rsid w:val="00F32B5C"/>
    <w:rsid w:val="00F32E74"/>
    <w:rsid w:val="00F32ECE"/>
    <w:rsid w:val="00F330FF"/>
    <w:rsid w:val="00F33AFB"/>
    <w:rsid w:val="00F3402F"/>
    <w:rsid w:val="00F34104"/>
    <w:rsid w:val="00F3470F"/>
    <w:rsid w:val="00F34889"/>
    <w:rsid w:val="00F3494D"/>
    <w:rsid w:val="00F34E0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1BC"/>
    <w:rsid w:val="00F37582"/>
    <w:rsid w:val="00F37591"/>
    <w:rsid w:val="00F37CE4"/>
    <w:rsid w:val="00F40005"/>
    <w:rsid w:val="00F403EC"/>
    <w:rsid w:val="00F40587"/>
    <w:rsid w:val="00F4094A"/>
    <w:rsid w:val="00F409D4"/>
    <w:rsid w:val="00F40C79"/>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3EA"/>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24B"/>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01D"/>
    <w:rsid w:val="00F547A6"/>
    <w:rsid w:val="00F5494E"/>
    <w:rsid w:val="00F54A1C"/>
    <w:rsid w:val="00F54A34"/>
    <w:rsid w:val="00F5584E"/>
    <w:rsid w:val="00F5586C"/>
    <w:rsid w:val="00F55C57"/>
    <w:rsid w:val="00F55D54"/>
    <w:rsid w:val="00F55E13"/>
    <w:rsid w:val="00F56047"/>
    <w:rsid w:val="00F5694F"/>
    <w:rsid w:val="00F57287"/>
    <w:rsid w:val="00F57458"/>
    <w:rsid w:val="00F57B54"/>
    <w:rsid w:val="00F57E28"/>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6F74"/>
    <w:rsid w:val="00F67637"/>
    <w:rsid w:val="00F67A23"/>
    <w:rsid w:val="00F67CC6"/>
    <w:rsid w:val="00F67FF8"/>
    <w:rsid w:val="00F7022C"/>
    <w:rsid w:val="00F70414"/>
    <w:rsid w:val="00F7055F"/>
    <w:rsid w:val="00F70611"/>
    <w:rsid w:val="00F706E8"/>
    <w:rsid w:val="00F70725"/>
    <w:rsid w:val="00F70837"/>
    <w:rsid w:val="00F70DC1"/>
    <w:rsid w:val="00F71208"/>
    <w:rsid w:val="00F71430"/>
    <w:rsid w:val="00F714F6"/>
    <w:rsid w:val="00F7171C"/>
    <w:rsid w:val="00F717CA"/>
    <w:rsid w:val="00F71A2E"/>
    <w:rsid w:val="00F71A3B"/>
    <w:rsid w:val="00F71DDE"/>
    <w:rsid w:val="00F71E31"/>
    <w:rsid w:val="00F72413"/>
    <w:rsid w:val="00F7289D"/>
    <w:rsid w:val="00F72F65"/>
    <w:rsid w:val="00F7329E"/>
    <w:rsid w:val="00F735D7"/>
    <w:rsid w:val="00F73609"/>
    <w:rsid w:val="00F73706"/>
    <w:rsid w:val="00F737D6"/>
    <w:rsid w:val="00F7388F"/>
    <w:rsid w:val="00F73A09"/>
    <w:rsid w:val="00F73F54"/>
    <w:rsid w:val="00F7416E"/>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603"/>
    <w:rsid w:val="00F76874"/>
    <w:rsid w:val="00F7692B"/>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56D"/>
    <w:rsid w:val="00F836B0"/>
    <w:rsid w:val="00F83827"/>
    <w:rsid w:val="00F83AC2"/>
    <w:rsid w:val="00F83F88"/>
    <w:rsid w:val="00F83FE3"/>
    <w:rsid w:val="00F83FF3"/>
    <w:rsid w:val="00F85097"/>
    <w:rsid w:val="00F851E3"/>
    <w:rsid w:val="00F854A6"/>
    <w:rsid w:val="00F85AA0"/>
    <w:rsid w:val="00F85F8F"/>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3AD"/>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4984"/>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9A4"/>
    <w:rsid w:val="00FA5AB3"/>
    <w:rsid w:val="00FA61EC"/>
    <w:rsid w:val="00FA63E9"/>
    <w:rsid w:val="00FA64E0"/>
    <w:rsid w:val="00FA6507"/>
    <w:rsid w:val="00FA6596"/>
    <w:rsid w:val="00FA674C"/>
    <w:rsid w:val="00FA6A35"/>
    <w:rsid w:val="00FA6BC3"/>
    <w:rsid w:val="00FA7406"/>
    <w:rsid w:val="00FA7904"/>
    <w:rsid w:val="00FA7ACF"/>
    <w:rsid w:val="00FA7F1E"/>
    <w:rsid w:val="00FA7F8B"/>
    <w:rsid w:val="00FB009E"/>
    <w:rsid w:val="00FB01F8"/>
    <w:rsid w:val="00FB0371"/>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6D"/>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2BA"/>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3D0"/>
    <w:rsid w:val="00FC7839"/>
    <w:rsid w:val="00FC7844"/>
    <w:rsid w:val="00FD0205"/>
    <w:rsid w:val="00FD060B"/>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682"/>
    <w:rsid w:val="00FE7A12"/>
    <w:rsid w:val="00FE7BCB"/>
    <w:rsid w:val="00FE7C41"/>
    <w:rsid w:val="00FF063C"/>
    <w:rsid w:val="00FF063E"/>
    <w:rsid w:val="00FF085D"/>
    <w:rsid w:val="00FF0987"/>
    <w:rsid w:val="00FF0D71"/>
    <w:rsid w:val="00FF1111"/>
    <w:rsid w:val="00FF11DD"/>
    <w:rsid w:val="00FF154A"/>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EA5"/>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77F9"/>
    <w:pPr>
      <w:spacing w:after="18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B333A0"/>
    <w:pPr>
      <w:keepNext/>
      <w:keepLines/>
      <w:numPr>
        <w:numId w:val="11"/>
      </w:numPr>
      <w:spacing w:before="240" w:after="180"/>
      <w:outlineLvl w:val="0"/>
    </w:pPr>
    <w:rPr>
      <w:rFonts w:ascii="Arial" w:hAnsi="Arial"/>
      <w:sz w:val="36"/>
      <w:lang w:val="en-GB"/>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tabs>
        <w:tab w:val="clear" w:pos="576"/>
      </w:tabs>
      <w:spacing w:before="180"/>
      <w:ind w:left="840" w:hanging="42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rsid w:val="00B333A0"/>
    <w:pPr>
      <w:numPr>
        <w:ilvl w:val="2"/>
        <w:numId w:val="10"/>
      </w:numPr>
      <w:tabs>
        <w:tab w:val="clear" w:pos="720"/>
      </w:tabs>
      <w:spacing w:before="120"/>
      <w:ind w:left="567" w:hanging="283"/>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标题 91"/>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B333A0"/>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7"/>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Zchn"/>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link w:val="ReferenceChar"/>
    <w:qFormat/>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uiPriority w:val="99"/>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表段落11,列表段,—ñ弌’i,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qFormat/>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a0"/>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ff6">
    <w:name w:val="문단"/>
    <w:basedOn w:val="a0"/>
    <w:rsid w:val="006971E3"/>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a1"/>
    <w:rsid w:val="00EE2967"/>
  </w:style>
  <w:style w:type="table" w:customStyle="1" w:styleId="12">
    <w:name w:val="网格型1"/>
    <w:basedOn w:val="a2"/>
    <w:next w:val="aff"/>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a0"/>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a0"/>
    <w:qFormat/>
    <w:rsid w:val="004C1C99"/>
    <w:pPr>
      <w:numPr>
        <w:ilvl w:val="1"/>
        <w:numId w:val="15"/>
      </w:numPr>
      <w:tabs>
        <w:tab w:val="left" w:pos="1440"/>
      </w:tabs>
      <w:spacing w:after="0"/>
    </w:pPr>
    <w:rPr>
      <w:rFonts w:ascii="Times" w:eastAsia="바탕" w:hAnsi="Times"/>
    </w:rPr>
  </w:style>
  <w:style w:type="character" w:customStyle="1" w:styleId="TALChar">
    <w:name w:val="TAL Char"/>
    <w:rsid w:val="00527C37"/>
    <w:rPr>
      <w:rFonts w:ascii="Arial" w:hAnsi="Arial"/>
      <w:sz w:val="18"/>
      <w:lang w:val="en-GB" w:eastAsia="en-US"/>
    </w:rPr>
  </w:style>
  <w:style w:type="character" w:customStyle="1" w:styleId="B3Char2">
    <w:name w:val="B3 Char2"/>
    <w:link w:val="B3"/>
    <w:qFormat/>
    <w:rsid w:val="00D377EB"/>
  </w:style>
  <w:style w:type="paragraph" w:customStyle="1" w:styleId="CRCoverPage">
    <w:name w:val="CR Cover Page"/>
    <w:rsid w:val="00406372"/>
    <w:pPr>
      <w:spacing w:after="120"/>
    </w:pPr>
    <w:rPr>
      <w:rFonts w:ascii="Arial" w:eastAsia="맑은 고딕"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9521CC-A4F4-4E28-9C01-FE77EE36C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5</Pages>
  <Words>1478</Words>
  <Characters>8425</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박성진/표준연구팀(SR)/Staff Engineer/삼성전자</cp:lastModifiedBy>
  <cp:revision>66</cp:revision>
  <cp:lastPrinted>2010-03-24T02:20:00Z</cp:lastPrinted>
  <dcterms:created xsi:type="dcterms:W3CDTF">2021-09-29T02:21:00Z</dcterms:created>
  <dcterms:modified xsi:type="dcterms:W3CDTF">2021-10-01T07:11:00Z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